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5F917C88" w:rsidR="004E2C6F" w:rsidRPr="00027FEF" w:rsidRDefault="004518FF" w:rsidP="0034744C">
      <w:pPr>
        <w:pStyle w:val="PIDachzeile"/>
        <w:tabs>
          <w:tab w:val="left" w:pos="1309"/>
        </w:tabs>
        <w:ind w:right="3490"/>
        <w:rPr>
          <w:b/>
          <w:bCs/>
          <w:sz w:val="28"/>
          <w:szCs w:val="28"/>
          <w:lang w:val="en-GB"/>
        </w:rPr>
      </w:pPr>
      <w:r w:rsidRPr="00027FEF">
        <w:rPr>
          <w:noProof/>
          <w:sz w:val="20"/>
          <w:lang w:val="en-GB"/>
        </w:rPr>
        <mc:AlternateContent>
          <mc:Choice Requires="wps">
            <w:drawing>
              <wp:anchor distT="0" distB="0" distL="114300" distR="114300" simplePos="0" relativeHeight="251660288" behindDoc="0" locked="0" layoutInCell="1" allowOverlap="1" wp14:anchorId="51DFC7A9" wp14:editId="4B12FC1E">
                <wp:simplePos x="0" y="0"/>
                <wp:positionH relativeFrom="margin">
                  <wp:posOffset>-88900</wp:posOffset>
                </wp:positionH>
                <wp:positionV relativeFrom="paragraph">
                  <wp:posOffset>-879779</wp:posOffset>
                </wp:positionV>
                <wp:extent cx="3543300" cy="59499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1C4002" w14:textId="0AC1DD65" w:rsidR="004518FF" w:rsidRPr="00782879" w:rsidRDefault="004518FF" w:rsidP="004518FF">
                            <w:pPr>
                              <w:pStyle w:val="PIAnkndigung"/>
                              <w:rPr>
                                <w:lang w:val="en-GB"/>
                              </w:rPr>
                            </w:pPr>
                            <w:r w:rsidRPr="00782879">
                              <w:rPr>
                                <w:lang w:val="en-GB"/>
                              </w:rPr>
                              <w:t>Eplan a</w:t>
                            </w:r>
                            <w:r w:rsidR="00782879">
                              <w:rPr>
                                <w:lang w:val="en-GB"/>
                              </w:rPr>
                              <w:t>t the</w:t>
                            </w:r>
                            <w:r w:rsidRPr="00782879">
                              <w:rPr>
                                <w:lang w:val="en-GB"/>
                              </w:rPr>
                              <w:t xml:space="preserve"> Hannover Messe </w:t>
                            </w:r>
                          </w:p>
                          <w:p w14:paraId="7AD0764C" w14:textId="3CA33A20" w:rsidR="004518FF" w:rsidRPr="00782879" w:rsidRDefault="004518FF" w:rsidP="004518FF">
                            <w:pPr>
                              <w:pStyle w:val="PIAnkndigung"/>
                              <w:rPr>
                                <w:lang w:val="en-GB"/>
                              </w:rPr>
                            </w:pPr>
                            <w:r w:rsidRPr="00782879">
                              <w:rPr>
                                <w:lang w:val="en-GB"/>
                              </w:rPr>
                              <w:t>17</w:t>
                            </w:r>
                            <w:r w:rsidR="00782879">
                              <w:rPr>
                                <w:lang w:val="en-GB"/>
                              </w:rPr>
                              <w:t xml:space="preserve"> to 21 </w:t>
                            </w:r>
                            <w:r w:rsidRPr="00782879">
                              <w:rPr>
                                <w:lang w:val="en-GB"/>
                              </w:rPr>
                              <w:t xml:space="preserve">April 2023 </w:t>
                            </w:r>
                          </w:p>
                          <w:p w14:paraId="2A573F44" w14:textId="5B4B7C3B" w:rsidR="004518FF" w:rsidRPr="00782879" w:rsidRDefault="004518FF" w:rsidP="004518FF">
                            <w:pPr>
                              <w:pStyle w:val="PIAnkndigung"/>
                              <w:rPr>
                                <w:lang w:val="en-GB"/>
                              </w:rPr>
                            </w:pPr>
                            <w:r w:rsidRPr="00782879">
                              <w:rPr>
                                <w:lang w:val="en-GB"/>
                              </w:rPr>
                              <w:t xml:space="preserve">Hall 11, </w:t>
                            </w:r>
                            <w:r w:rsidR="0037517C">
                              <w:rPr>
                                <w:lang w:val="en-GB"/>
                              </w:rPr>
                              <w:t>booth</w:t>
                            </w:r>
                            <w:r w:rsidRPr="00782879">
                              <w:rPr>
                                <w:lang w:val="en-GB"/>
                              </w:rPr>
                              <w:t xml:space="preserve"> 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FC7A9" id="_x0000_t202" coordsize="21600,21600" o:spt="202" path="m,l,21600r21600,l21600,xe">
                <v:stroke joinstyle="miter"/>
                <v:path gradientshapeok="t" o:connecttype="rect"/>
              </v:shapetype>
              <v:shape id="Text Box 11" o:spid="_x0000_s1026" type="#_x0000_t202" style="position:absolute;margin-left:-7pt;margin-top:-69.25pt;width:279pt;height:46.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" stroked="f">
                <v:textbox>
                  <w:txbxContent>
                    <w:p w14:paraId="741C4002" w14:textId="0AC1DD65" w:rsidR="004518FF" w:rsidRPr="00782879" w:rsidRDefault="004518FF" w:rsidP="004518FF">
                      <w:pPr>
                        <w:pStyle w:val="PIAnkndigung"/>
                        <w:rPr>
                          <w:lang w:val="en-GB"/>
                        </w:rPr>
                      </w:pPr>
                      <w:r w:rsidRPr="00782879">
                        <w:rPr>
                          <w:lang w:val="en-GB"/>
                        </w:rPr>
                        <w:t>Eplan a</w:t>
                      </w:r>
                      <w:r w:rsidR="00782879">
                        <w:rPr>
                          <w:lang w:val="en-GB"/>
                        </w:rPr>
                        <w:t>t the</w:t>
                      </w:r>
                      <w:r w:rsidRPr="00782879">
                        <w:rPr>
                          <w:lang w:val="en-GB"/>
                        </w:rPr>
                        <w:t xml:space="preserve"> Hannover Messe </w:t>
                      </w:r>
                    </w:p>
                    <w:p w14:paraId="7AD0764C" w14:textId="3CA33A20" w:rsidR="004518FF" w:rsidRPr="00782879" w:rsidRDefault="004518FF" w:rsidP="004518FF">
                      <w:pPr>
                        <w:pStyle w:val="PIAnkndigung"/>
                        <w:rPr>
                          <w:lang w:val="en-GB"/>
                        </w:rPr>
                      </w:pPr>
                      <w:r w:rsidRPr="00782879">
                        <w:rPr>
                          <w:lang w:val="en-GB"/>
                        </w:rPr>
                        <w:t>17</w:t>
                      </w:r>
                      <w:r w:rsidR="00782879">
                        <w:rPr>
                          <w:lang w:val="en-GB"/>
                        </w:rPr>
                        <w:t xml:space="preserve"> to 21 </w:t>
                      </w:r>
                      <w:r w:rsidRPr="00782879">
                        <w:rPr>
                          <w:lang w:val="en-GB"/>
                        </w:rPr>
                        <w:t xml:space="preserve">April 2023 </w:t>
                      </w:r>
                    </w:p>
                    <w:p w14:paraId="2A573F44" w14:textId="5B4B7C3B" w:rsidR="004518FF" w:rsidRPr="00782879" w:rsidRDefault="004518FF" w:rsidP="004518FF">
                      <w:pPr>
                        <w:pStyle w:val="PIAnkndigung"/>
                        <w:rPr>
                          <w:lang w:val="en-GB"/>
                        </w:rPr>
                      </w:pPr>
                      <w:r w:rsidRPr="00782879">
                        <w:rPr>
                          <w:lang w:val="en-GB"/>
                        </w:rPr>
                        <w:t xml:space="preserve">Hall 11, </w:t>
                      </w:r>
                      <w:r w:rsidR="0037517C">
                        <w:rPr>
                          <w:lang w:val="en-GB"/>
                        </w:rPr>
                        <w:t>booth</w:t>
                      </w:r>
                      <w:r w:rsidRPr="00782879">
                        <w:rPr>
                          <w:lang w:val="en-GB"/>
                        </w:rPr>
                        <w:t xml:space="preserve"> E06</w:t>
                      </w:r>
                    </w:p>
                  </w:txbxContent>
                </v:textbox>
                <w10:wrap anchorx="margin"/>
              </v:shape>
            </w:pict>
          </mc:Fallback>
        </mc:AlternateContent>
      </w:r>
      <w:r w:rsidR="00396217" w:rsidRPr="00027FEF">
        <w:rPr>
          <w:noProof/>
          <w:lang w:val="en-GB"/>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782879"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782879" w:rsidRDefault="00396217">
                                  <w:pPr>
                                    <w:pStyle w:val="PIKontakt"/>
                                    <w:tabs>
                                      <w:tab w:val="left" w:pos="3600"/>
                                    </w:tabs>
                                    <w:rPr>
                                      <w:lang w:val="en-GB"/>
                                    </w:rPr>
                                  </w:pPr>
                                </w:p>
                              </w:tc>
                            </w:tr>
                            <w:tr w:rsidR="00396217" w:rsidRPr="00782879" w14:paraId="55B1A10D" w14:textId="77777777">
                              <w:tc>
                                <w:tcPr>
                                  <w:tcW w:w="3864" w:type="dxa"/>
                                  <w:tcBorders>
                                    <w:right w:val="single" w:sz="6" w:space="0" w:color="auto"/>
                                  </w:tcBorders>
                                  <w:tcMar>
                                    <w:right w:w="170" w:type="dxa"/>
                                  </w:tcMar>
                                </w:tcPr>
                                <w:p w14:paraId="42FEE523" w14:textId="1E46DD0D" w:rsidR="00396217" w:rsidRPr="0037517C" w:rsidRDefault="00396217">
                                  <w:pPr>
                                    <w:pStyle w:val="PIKontakt"/>
                                    <w:rPr>
                                      <w:b/>
                                    </w:rPr>
                                  </w:pPr>
                                  <w:r w:rsidRPr="0037517C">
                                    <w:rPr>
                                      <w:b/>
                                    </w:rPr>
                                    <w:t>P</w:t>
                                  </w:r>
                                  <w:r w:rsidR="00782879" w:rsidRPr="0037517C">
                                    <w:rPr>
                                      <w:b/>
                                    </w:rPr>
                                    <w:t>ublic Relations</w:t>
                                  </w:r>
                                </w:p>
                                <w:p w14:paraId="47A945A8" w14:textId="3080716C" w:rsidR="00396217" w:rsidRPr="0037517C" w:rsidRDefault="00396217" w:rsidP="00374B1B">
                                  <w:pPr>
                                    <w:pStyle w:val="PIKontakt"/>
                                  </w:pPr>
                                  <w:r w:rsidRPr="0037517C">
                                    <w:t xml:space="preserve">Birgit </w:t>
                                  </w:r>
                                  <w:proofErr w:type="spellStart"/>
                                  <w:r w:rsidRPr="0037517C">
                                    <w:t>Hagelschuer</w:t>
                                  </w:r>
                                  <w:proofErr w:type="spellEnd"/>
                                  <w:r w:rsidRPr="0037517C">
                                    <w:br/>
                                    <w:t xml:space="preserve">Phone +49 </w:t>
                                  </w:r>
                                  <w:r w:rsidRPr="0037517C">
                                    <w:rPr>
                                      <w:bCs/>
                                      <w:color w:val="000000"/>
                                      <w:szCs w:val="18"/>
                                    </w:rPr>
                                    <w:t>2173 3964-180</w:t>
                                  </w:r>
                                  <w:r w:rsidRPr="0037517C">
                                    <w:br/>
                                    <w:t xml:space="preserve">Fax +49 </w:t>
                                  </w:r>
                                  <w:r w:rsidRPr="0037517C">
                                    <w:rPr>
                                      <w:bCs/>
                                      <w:color w:val="000000"/>
                                      <w:szCs w:val="18"/>
                                    </w:rPr>
                                    <w:t>2173 3964-613</w:t>
                                  </w:r>
                                  <w:r w:rsidRPr="0037517C">
                                    <w:br/>
                                    <w:t>E-Mail: hagelschuer.b@eplan.de</w:t>
                                  </w:r>
                                </w:p>
                                <w:p w14:paraId="43E224FC" w14:textId="4D9DB970" w:rsidR="00396217" w:rsidRPr="0037517C" w:rsidRDefault="00396217">
                                  <w:pPr>
                                    <w:pStyle w:val="PIKontakt"/>
                                  </w:pPr>
                                  <w:r w:rsidRPr="0037517C">
                                    <w:rPr>
                                      <w:szCs w:val="18"/>
                                    </w:rPr>
                                    <w:t>EPLAN GmbH &amp; Co. KG</w:t>
                                  </w:r>
                                  <w:r w:rsidRPr="0037517C">
                                    <w:rPr>
                                      <w:szCs w:val="18"/>
                                    </w:rPr>
                                    <w:br/>
                                    <w:t>An der alten Ziegelei 2</w:t>
                                  </w:r>
                                  <w:r w:rsidRPr="0037517C">
                                    <w:rPr>
                                      <w:szCs w:val="18"/>
                                    </w:rPr>
                                    <w:br/>
                                    <w:t>40789 Monheim am Rhein</w:t>
                                  </w:r>
                                  <w:r w:rsidR="00782879" w:rsidRPr="0037517C">
                                    <w:rPr>
                                      <w:szCs w:val="18"/>
                                    </w:rPr>
                                    <w:br/>
                                    <w:t>Germany</w:t>
                                  </w:r>
                                  <w:r w:rsidRPr="0037517C">
                                    <w:rPr>
                                      <w:szCs w:val="18"/>
                                    </w:rPr>
                                    <w:br/>
                                  </w:r>
                                  <w:r w:rsidRPr="0037517C">
                                    <w:t>www.eplan.de</w:t>
                                  </w:r>
                                </w:p>
                              </w:tc>
                            </w:tr>
                            <w:tr w:rsidR="00396217" w:rsidRPr="00782879" w14:paraId="2E35BE71" w14:textId="77777777">
                              <w:trPr>
                                <w:trHeight w:val="1418"/>
                              </w:trPr>
                              <w:tc>
                                <w:tcPr>
                                  <w:tcW w:w="3864" w:type="dxa"/>
                                  <w:tcBorders>
                                    <w:right w:val="single" w:sz="6" w:space="0" w:color="auto"/>
                                  </w:tcBorders>
                                  <w:tcMar>
                                    <w:right w:w="170" w:type="dxa"/>
                                  </w:tcMar>
                                </w:tcPr>
                                <w:p w14:paraId="1A7C50D5" w14:textId="77777777" w:rsidR="00396217" w:rsidRPr="0037517C" w:rsidRDefault="00396217">
                                  <w:pPr>
                                    <w:pStyle w:val="PIKontakt"/>
                                    <w:tabs>
                                      <w:tab w:val="left" w:pos="3600"/>
                                    </w:tabs>
                                  </w:pPr>
                                </w:p>
                              </w:tc>
                            </w:tr>
                          </w:tbl>
                          <w:p w14:paraId="5ED7BE54" w14:textId="77777777" w:rsidR="00396217" w:rsidRPr="0037517C"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rsidRPr="00782879"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Pr="00782879" w:rsidRDefault="00396217">
                            <w:pPr>
                              <w:pStyle w:val="PIKontakt"/>
                              <w:tabs>
                                <w:tab w:val="left" w:pos="3600"/>
                              </w:tabs>
                              <w:rPr>
                                <w:lang w:val="en-GB"/>
                              </w:rPr>
                            </w:pPr>
                          </w:p>
                        </w:tc>
                      </w:tr>
                      <w:tr w:rsidR="00396217" w:rsidRPr="00782879" w14:paraId="55B1A10D" w14:textId="77777777">
                        <w:tc>
                          <w:tcPr>
                            <w:tcW w:w="3864" w:type="dxa"/>
                            <w:tcBorders>
                              <w:right w:val="single" w:sz="6" w:space="0" w:color="auto"/>
                            </w:tcBorders>
                            <w:tcMar>
                              <w:right w:w="170" w:type="dxa"/>
                            </w:tcMar>
                          </w:tcPr>
                          <w:p w14:paraId="42FEE523" w14:textId="1E46DD0D" w:rsidR="00396217" w:rsidRPr="0037517C" w:rsidRDefault="00396217">
                            <w:pPr>
                              <w:pStyle w:val="PIKontakt"/>
                              <w:rPr>
                                <w:b/>
                              </w:rPr>
                            </w:pPr>
                            <w:r w:rsidRPr="0037517C">
                              <w:rPr>
                                <w:b/>
                              </w:rPr>
                              <w:t>P</w:t>
                            </w:r>
                            <w:r w:rsidR="00782879" w:rsidRPr="0037517C">
                              <w:rPr>
                                <w:b/>
                              </w:rPr>
                              <w:t>ublic Relations</w:t>
                            </w:r>
                          </w:p>
                          <w:p w14:paraId="47A945A8" w14:textId="3080716C" w:rsidR="00396217" w:rsidRPr="0037517C" w:rsidRDefault="00396217" w:rsidP="00374B1B">
                            <w:pPr>
                              <w:pStyle w:val="PIKontakt"/>
                            </w:pPr>
                            <w:r w:rsidRPr="0037517C">
                              <w:t xml:space="preserve">Birgit </w:t>
                            </w:r>
                            <w:proofErr w:type="spellStart"/>
                            <w:r w:rsidRPr="0037517C">
                              <w:t>Hagelschuer</w:t>
                            </w:r>
                            <w:proofErr w:type="spellEnd"/>
                            <w:r w:rsidRPr="0037517C">
                              <w:br/>
                              <w:t xml:space="preserve">Phone +49 </w:t>
                            </w:r>
                            <w:r w:rsidRPr="0037517C">
                              <w:rPr>
                                <w:bCs/>
                                <w:color w:val="000000"/>
                                <w:szCs w:val="18"/>
                              </w:rPr>
                              <w:t>2173 3964-180</w:t>
                            </w:r>
                            <w:r w:rsidRPr="0037517C">
                              <w:br/>
                              <w:t xml:space="preserve">Fax +49 </w:t>
                            </w:r>
                            <w:r w:rsidRPr="0037517C">
                              <w:rPr>
                                <w:bCs/>
                                <w:color w:val="000000"/>
                                <w:szCs w:val="18"/>
                              </w:rPr>
                              <w:t>2173 3964-613</w:t>
                            </w:r>
                            <w:r w:rsidRPr="0037517C">
                              <w:br/>
                              <w:t>E-Mail: hagelschuer.b@eplan.de</w:t>
                            </w:r>
                          </w:p>
                          <w:p w14:paraId="43E224FC" w14:textId="4D9DB970" w:rsidR="00396217" w:rsidRPr="0037517C" w:rsidRDefault="00396217">
                            <w:pPr>
                              <w:pStyle w:val="PIKontakt"/>
                            </w:pPr>
                            <w:r w:rsidRPr="0037517C">
                              <w:rPr>
                                <w:szCs w:val="18"/>
                              </w:rPr>
                              <w:t>EPLAN GmbH &amp; Co. KG</w:t>
                            </w:r>
                            <w:r w:rsidRPr="0037517C">
                              <w:rPr>
                                <w:szCs w:val="18"/>
                              </w:rPr>
                              <w:br/>
                              <w:t>An der alten Ziegelei 2</w:t>
                            </w:r>
                            <w:r w:rsidRPr="0037517C">
                              <w:rPr>
                                <w:szCs w:val="18"/>
                              </w:rPr>
                              <w:br/>
                              <w:t>40789 Monheim am Rhein</w:t>
                            </w:r>
                            <w:r w:rsidR="00782879" w:rsidRPr="0037517C">
                              <w:rPr>
                                <w:szCs w:val="18"/>
                              </w:rPr>
                              <w:br/>
                              <w:t>Germany</w:t>
                            </w:r>
                            <w:r w:rsidRPr="0037517C">
                              <w:rPr>
                                <w:szCs w:val="18"/>
                              </w:rPr>
                              <w:br/>
                            </w:r>
                            <w:r w:rsidRPr="0037517C">
                              <w:t>www.eplan.de</w:t>
                            </w:r>
                          </w:p>
                        </w:tc>
                      </w:tr>
                      <w:tr w:rsidR="00396217" w:rsidRPr="00782879" w14:paraId="2E35BE71" w14:textId="77777777">
                        <w:trPr>
                          <w:trHeight w:val="1418"/>
                        </w:trPr>
                        <w:tc>
                          <w:tcPr>
                            <w:tcW w:w="3864" w:type="dxa"/>
                            <w:tcBorders>
                              <w:right w:val="single" w:sz="6" w:space="0" w:color="auto"/>
                            </w:tcBorders>
                            <w:tcMar>
                              <w:right w:w="170" w:type="dxa"/>
                            </w:tcMar>
                          </w:tcPr>
                          <w:p w14:paraId="1A7C50D5" w14:textId="77777777" w:rsidR="00396217" w:rsidRPr="0037517C" w:rsidRDefault="00396217">
                            <w:pPr>
                              <w:pStyle w:val="PIKontakt"/>
                              <w:tabs>
                                <w:tab w:val="left" w:pos="3600"/>
                              </w:tabs>
                            </w:pPr>
                          </w:p>
                        </w:tc>
                      </w:tr>
                    </w:tbl>
                    <w:p w14:paraId="5ED7BE54" w14:textId="77777777" w:rsidR="00396217" w:rsidRPr="0037517C" w:rsidRDefault="00396217" w:rsidP="00396217"/>
                  </w:txbxContent>
                </v:textbox>
              </v:shape>
            </w:pict>
          </mc:Fallback>
        </mc:AlternateContent>
      </w:r>
      <w:r w:rsidR="00BE1AA0" w:rsidRPr="00027FEF">
        <w:rPr>
          <w:lang w:val="en-GB"/>
        </w:rPr>
        <w:t>Ele</w:t>
      </w:r>
      <w:r w:rsidR="006B3EA6" w:rsidRPr="00027FEF">
        <w:rPr>
          <w:lang w:val="en-GB"/>
        </w:rPr>
        <w:t>ctrical and mechanical engineering working hand in hand</w:t>
      </w:r>
    </w:p>
    <w:p w14:paraId="06B3C62E" w14:textId="2F510829" w:rsidR="00D35534" w:rsidRPr="00027FEF" w:rsidRDefault="00042AC8" w:rsidP="0020315E">
      <w:pPr>
        <w:pStyle w:val="PIDachzeile"/>
        <w:ind w:right="3493"/>
        <w:rPr>
          <w:b/>
          <w:bCs/>
          <w:i w:val="0"/>
          <w:sz w:val="28"/>
          <w:szCs w:val="28"/>
          <w:u w:val="none"/>
          <w:lang w:val="en-GB"/>
        </w:rPr>
      </w:pPr>
      <w:r w:rsidRPr="00027FEF">
        <w:rPr>
          <w:b/>
          <w:bCs/>
          <w:i w:val="0"/>
          <w:sz w:val="28"/>
          <w:szCs w:val="28"/>
          <w:u w:val="none"/>
          <w:lang w:val="en-GB"/>
        </w:rPr>
        <w:t>Machine</w:t>
      </w:r>
      <w:r w:rsidR="006B3EA6" w:rsidRPr="00027FEF">
        <w:rPr>
          <w:b/>
          <w:bCs/>
          <w:i w:val="0"/>
          <w:sz w:val="28"/>
          <w:szCs w:val="28"/>
          <w:u w:val="none"/>
          <w:lang w:val="en-GB"/>
        </w:rPr>
        <w:t xml:space="preserve"> Cabling Made Easy – </w:t>
      </w:r>
      <w:r w:rsidR="007C55F9">
        <w:rPr>
          <w:b/>
          <w:bCs/>
          <w:i w:val="0"/>
          <w:sz w:val="28"/>
          <w:szCs w:val="28"/>
          <w:u w:val="none"/>
          <w:lang w:val="en-GB"/>
        </w:rPr>
        <w:t>With</w:t>
      </w:r>
      <w:r w:rsidR="006B3EA6" w:rsidRPr="00027FEF">
        <w:rPr>
          <w:b/>
          <w:bCs/>
          <w:i w:val="0"/>
          <w:sz w:val="28"/>
          <w:szCs w:val="28"/>
          <w:u w:val="none"/>
          <w:lang w:val="en-GB"/>
        </w:rPr>
        <w:t xml:space="preserve"> the Digital Twin</w:t>
      </w:r>
    </w:p>
    <w:p w14:paraId="6B081698" w14:textId="3AB7BF66" w:rsidR="006B3EA6" w:rsidRPr="00027FEF" w:rsidRDefault="006B3EA6" w:rsidP="00042AC8">
      <w:pPr>
        <w:spacing w:line="312" w:lineRule="auto"/>
        <w:ind w:right="3493"/>
        <w:contextualSpacing/>
        <w:rPr>
          <w:rFonts w:ascii="Arial" w:hAnsi="Arial" w:cs="Arial"/>
          <w:b/>
          <w:bCs/>
          <w:sz w:val="22"/>
          <w:szCs w:val="22"/>
          <w:lang w:val="en-GB"/>
        </w:rPr>
      </w:pPr>
      <w:r w:rsidRPr="00027FEF">
        <w:rPr>
          <w:rFonts w:ascii="Arial" w:hAnsi="Arial" w:cs="Arial"/>
          <w:b/>
          <w:bCs/>
          <w:sz w:val="22"/>
          <w:szCs w:val="22"/>
          <w:lang w:val="en-GB"/>
        </w:rPr>
        <w:t xml:space="preserve">One cost driver in machine engineering is field cabling, </w:t>
      </w:r>
      <w:r w:rsidR="007C55F9">
        <w:rPr>
          <w:rFonts w:ascii="Arial" w:hAnsi="Arial" w:cs="Arial"/>
          <w:b/>
          <w:bCs/>
          <w:sz w:val="22"/>
          <w:szCs w:val="22"/>
          <w:lang w:val="en-GB"/>
        </w:rPr>
        <w:t>where cabling</w:t>
      </w:r>
      <w:r w:rsidRPr="00027FEF">
        <w:rPr>
          <w:rFonts w:ascii="Arial" w:hAnsi="Arial" w:cs="Arial"/>
          <w:b/>
          <w:bCs/>
          <w:sz w:val="22"/>
          <w:szCs w:val="22"/>
          <w:lang w:val="en-GB"/>
        </w:rPr>
        <w:t xml:space="preserve"> often end</w:t>
      </w:r>
      <w:r w:rsidR="007C55F9">
        <w:rPr>
          <w:rFonts w:ascii="Arial" w:hAnsi="Arial" w:cs="Arial"/>
          <w:b/>
          <w:bCs/>
          <w:sz w:val="22"/>
          <w:szCs w:val="22"/>
          <w:lang w:val="en-GB"/>
        </w:rPr>
        <w:t>s</w:t>
      </w:r>
      <w:r w:rsidRPr="00027FEF">
        <w:rPr>
          <w:rFonts w:ascii="Arial" w:hAnsi="Arial" w:cs="Arial"/>
          <w:b/>
          <w:bCs/>
          <w:sz w:val="22"/>
          <w:szCs w:val="22"/>
          <w:lang w:val="en-GB"/>
        </w:rPr>
        <w:t xml:space="preserve"> up being either too short or too long. Why is that? Because working by trial and error is still too often used these days. Solutions provider Eplan is </w:t>
      </w:r>
      <w:r w:rsidR="007C55F9">
        <w:rPr>
          <w:rFonts w:ascii="Arial" w:hAnsi="Arial" w:cs="Arial"/>
          <w:b/>
          <w:bCs/>
          <w:sz w:val="22"/>
          <w:szCs w:val="22"/>
          <w:lang w:val="en-GB"/>
        </w:rPr>
        <w:t>here</w:t>
      </w:r>
      <w:r w:rsidRPr="00027FEF">
        <w:rPr>
          <w:rFonts w:ascii="Arial" w:hAnsi="Arial" w:cs="Arial"/>
          <w:b/>
          <w:bCs/>
          <w:sz w:val="22"/>
          <w:szCs w:val="22"/>
          <w:lang w:val="en-GB"/>
        </w:rPr>
        <w:t xml:space="preserve"> to help: Eplan Harness proD software – previously used for designing wire harnesses – </w:t>
      </w:r>
      <w:r w:rsidR="001E1A7A" w:rsidRPr="00027FEF">
        <w:rPr>
          <w:rFonts w:ascii="Arial" w:hAnsi="Arial" w:cs="Arial"/>
          <w:b/>
          <w:bCs/>
          <w:sz w:val="22"/>
          <w:szCs w:val="22"/>
          <w:lang w:val="en-GB"/>
        </w:rPr>
        <w:t xml:space="preserve">has been expanded to also include machine </w:t>
      </w:r>
      <w:r w:rsidR="00BF4E84" w:rsidRPr="00027FEF">
        <w:rPr>
          <w:rFonts w:ascii="Arial" w:hAnsi="Arial" w:cs="Arial"/>
          <w:b/>
          <w:bCs/>
          <w:sz w:val="22"/>
          <w:szCs w:val="22"/>
          <w:lang w:val="en-GB"/>
        </w:rPr>
        <w:t xml:space="preserve">field </w:t>
      </w:r>
      <w:r w:rsidR="001E1A7A" w:rsidRPr="00027FEF">
        <w:rPr>
          <w:rFonts w:ascii="Arial" w:hAnsi="Arial" w:cs="Arial"/>
          <w:b/>
          <w:bCs/>
          <w:sz w:val="22"/>
          <w:szCs w:val="22"/>
          <w:lang w:val="en-GB"/>
        </w:rPr>
        <w:t xml:space="preserve">cabling. The digital twin can be used as a 3D module in the mechanical construction </w:t>
      </w:r>
      <w:r w:rsidR="00C573FA" w:rsidRPr="00027FEF">
        <w:rPr>
          <w:rFonts w:ascii="Arial" w:hAnsi="Arial" w:cs="Arial"/>
          <w:b/>
          <w:bCs/>
          <w:sz w:val="22"/>
          <w:szCs w:val="22"/>
          <w:lang w:val="en-GB"/>
        </w:rPr>
        <w:t xml:space="preserve">or be </w:t>
      </w:r>
      <w:r w:rsidR="00FD56B7" w:rsidRPr="00027FEF">
        <w:rPr>
          <w:rFonts w:ascii="Arial" w:hAnsi="Arial" w:cs="Arial"/>
          <w:b/>
          <w:bCs/>
          <w:sz w:val="22"/>
          <w:szCs w:val="22"/>
          <w:lang w:val="en-GB"/>
        </w:rPr>
        <w:t>transferred</w:t>
      </w:r>
      <w:r w:rsidR="00C573FA" w:rsidRPr="00027FEF">
        <w:rPr>
          <w:rFonts w:ascii="Arial" w:hAnsi="Arial" w:cs="Arial"/>
          <w:b/>
          <w:bCs/>
          <w:sz w:val="22"/>
          <w:szCs w:val="22"/>
          <w:lang w:val="en-GB"/>
        </w:rPr>
        <w:t xml:space="preserve"> into the electrotechnical project with the added cabling information.</w:t>
      </w:r>
    </w:p>
    <w:p w14:paraId="4407CE92" w14:textId="77777777" w:rsidR="00042AC8" w:rsidRPr="00027FEF" w:rsidRDefault="00042AC8" w:rsidP="00042AC8">
      <w:pPr>
        <w:spacing w:line="312" w:lineRule="auto"/>
        <w:ind w:right="3493"/>
        <w:contextualSpacing/>
        <w:rPr>
          <w:rFonts w:ascii="Arial" w:hAnsi="Arial" w:cs="Arial"/>
          <w:sz w:val="22"/>
          <w:szCs w:val="22"/>
          <w:lang w:val="en-GB"/>
        </w:rPr>
      </w:pPr>
    </w:p>
    <w:p w14:paraId="028D1D0C" w14:textId="106432CF" w:rsidR="00C573FA" w:rsidRPr="00027FEF" w:rsidRDefault="000541A3" w:rsidP="001C21B4">
      <w:pPr>
        <w:spacing w:line="312" w:lineRule="auto"/>
        <w:ind w:right="3493"/>
        <w:contextualSpacing/>
        <w:rPr>
          <w:rFonts w:ascii="Arial" w:hAnsi="Arial" w:cs="Arial"/>
          <w:sz w:val="22"/>
          <w:szCs w:val="22"/>
          <w:lang w:val="en-GB"/>
        </w:rPr>
      </w:pPr>
      <w:proofErr w:type="spellStart"/>
      <w:r w:rsidRPr="00027FEF">
        <w:rPr>
          <w:rFonts w:ascii="Arial" w:hAnsi="Arial" w:cs="Arial"/>
          <w:sz w:val="22"/>
          <w:szCs w:val="22"/>
          <w:lang w:val="en-GB"/>
        </w:rPr>
        <w:t>Monheim</w:t>
      </w:r>
      <w:proofErr w:type="spellEnd"/>
      <w:r w:rsidRPr="00027FEF">
        <w:rPr>
          <w:rFonts w:ascii="Arial" w:hAnsi="Arial" w:cs="Arial"/>
          <w:sz w:val="22"/>
          <w:szCs w:val="22"/>
          <w:lang w:val="en-GB"/>
        </w:rPr>
        <w:t>,</w:t>
      </w:r>
      <w:r w:rsidR="00C573FA" w:rsidRPr="00027FEF">
        <w:rPr>
          <w:rFonts w:ascii="Arial" w:hAnsi="Arial" w:cs="Arial"/>
          <w:sz w:val="22"/>
          <w:szCs w:val="22"/>
          <w:lang w:val="en-GB"/>
        </w:rPr>
        <w:t xml:space="preserve"> Germany, </w:t>
      </w:r>
      <w:r w:rsidR="0044764D">
        <w:rPr>
          <w:rFonts w:ascii="Arial" w:hAnsi="Arial" w:cs="Arial"/>
          <w:sz w:val="22"/>
          <w:szCs w:val="22"/>
          <w:lang w:val="en-GB"/>
        </w:rPr>
        <w:t>29</w:t>
      </w:r>
      <w:r w:rsidR="00C573FA" w:rsidRPr="00027FEF">
        <w:rPr>
          <w:rFonts w:ascii="Arial" w:hAnsi="Arial" w:cs="Arial"/>
          <w:sz w:val="22"/>
          <w:szCs w:val="22"/>
          <w:lang w:val="en-GB"/>
        </w:rPr>
        <w:t xml:space="preserve"> March</w:t>
      </w:r>
      <w:r w:rsidRPr="00027FEF">
        <w:rPr>
          <w:rFonts w:ascii="Arial" w:hAnsi="Arial" w:cs="Arial"/>
          <w:sz w:val="22"/>
          <w:szCs w:val="22"/>
          <w:lang w:val="en-GB"/>
        </w:rPr>
        <w:t xml:space="preserve"> 2023</w:t>
      </w:r>
      <w:r w:rsidR="007D132D" w:rsidRPr="00027FEF">
        <w:rPr>
          <w:rFonts w:ascii="Arial" w:hAnsi="Arial" w:cs="Arial"/>
          <w:sz w:val="22"/>
          <w:szCs w:val="22"/>
          <w:lang w:val="en-GB"/>
        </w:rPr>
        <w:t xml:space="preserve"> – </w:t>
      </w:r>
      <w:r w:rsidR="00C573FA" w:rsidRPr="00027FEF">
        <w:rPr>
          <w:rFonts w:ascii="Arial" w:hAnsi="Arial" w:cs="Arial"/>
          <w:sz w:val="22"/>
          <w:szCs w:val="22"/>
          <w:lang w:val="en-GB"/>
        </w:rPr>
        <w:t>Finding the right cables, planning</w:t>
      </w:r>
      <w:r w:rsidR="007C55F9">
        <w:rPr>
          <w:rFonts w:ascii="Arial" w:hAnsi="Arial" w:cs="Arial"/>
          <w:sz w:val="22"/>
          <w:szCs w:val="22"/>
          <w:lang w:val="en-GB"/>
        </w:rPr>
        <w:t xml:space="preserve">, </w:t>
      </w:r>
      <w:proofErr w:type="gramStart"/>
      <w:r w:rsidR="007C55F9">
        <w:rPr>
          <w:rFonts w:ascii="Arial" w:hAnsi="Arial" w:cs="Arial"/>
          <w:sz w:val="22"/>
          <w:szCs w:val="22"/>
          <w:lang w:val="en-GB"/>
        </w:rPr>
        <w:t>designing</w:t>
      </w:r>
      <w:proofErr w:type="gramEnd"/>
      <w:r w:rsidR="00C573FA" w:rsidRPr="00027FEF">
        <w:rPr>
          <w:rFonts w:ascii="Arial" w:hAnsi="Arial" w:cs="Arial"/>
          <w:sz w:val="22"/>
          <w:szCs w:val="22"/>
          <w:lang w:val="en-GB"/>
        </w:rPr>
        <w:t xml:space="preserve"> and plotting their </w:t>
      </w:r>
      <w:r w:rsidR="007C55F9">
        <w:rPr>
          <w:rFonts w:ascii="Arial" w:hAnsi="Arial" w:cs="Arial"/>
          <w:sz w:val="22"/>
          <w:szCs w:val="22"/>
          <w:lang w:val="en-GB"/>
        </w:rPr>
        <w:t>routing</w:t>
      </w:r>
      <w:r w:rsidR="00C573FA" w:rsidRPr="00027FEF">
        <w:rPr>
          <w:rFonts w:ascii="Arial" w:hAnsi="Arial" w:cs="Arial"/>
          <w:sz w:val="22"/>
          <w:szCs w:val="22"/>
          <w:lang w:val="en-GB"/>
        </w:rPr>
        <w:t xml:space="preserve"> for assembly? Until now, this has been a very laborious process for electrical design engineers in machine building. Solutions provider Eplan has now expanded </w:t>
      </w:r>
      <w:r w:rsidR="00FD56B7" w:rsidRPr="00027FEF">
        <w:rPr>
          <w:rFonts w:ascii="Arial" w:hAnsi="Arial" w:cs="Arial"/>
          <w:sz w:val="22"/>
          <w:szCs w:val="22"/>
          <w:lang w:val="en-GB"/>
        </w:rPr>
        <w:t>its</w:t>
      </w:r>
      <w:r w:rsidR="00C573FA" w:rsidRPr="00027FEF">
        <w:rPr>
          <w:rFonts w:ascii="Arial" w:hAnsi="Arial" w:cs="Arial"/>
          <w:sz w:val="22"/>
          <w:szCs w:val="22"/>
          <w:lang w:val="en-GB"/>
        </w:rPr>
        <w:t xml:space="preserve"> 3D software Eplan Harness proD to cover the practical requirements for machine </w:t>
      </w:r>
      <w:r w:rsidR="00BF4E84" w:rsidRPr="00027FEF">
        <w:rPr>
          <w:rFonts w:ascii="Arial" w:hAnsi="Arial" w:cs="Arial"/>
          <w:sz w:val="22"/>
          <w:szCs w:val="22"/>
          <w:lang w:val="en-GB"/>
        </w:rPr>
        <w:t xml:space="preserve">field </w:t>
      </w:r>
      <w:r w:rsidR="00C573FA" w:rsidRPr="00027FEF">
        <w:rPr>
          <w:rFonts w:ascii="Arial" w:hAnsi="Arial" w:cs="Arial"/>
          <w:sz w:val="22"/>
          <w:szCs w:val="22"/>
          <w:lang w:val="en-GB"/>
        </w:rPr>
        <w:t xml:space="preserve">cabling. </w:t>
      </w:r>
      <w:r w:rsidR="00027FEF" w:rsidRPr="00027FEF">
        <w:rPr>
          <w:rFonts w:ascii="Arial" w:hAnsi="Arial" w:cs="Arial"/>
          <w:sz w:val="22"/>
          <w:szCs w:val="22"/>
          <w:lang w:val="en-GB"/>
        </w:rPr>
        <w:t xml:space="preserve">What’s long been standard in the mechanical environment is now moving into electrical engineering – the digital twin of the cabling. </w:t>
      </w:r>
      <w:r w:rsidR="00027FEF">
        <w:rPr>
          <w:rFonts w:ascii="Arial" w:hAnsi="Arial" w:cs="Arial"/>
          <w:sz w:val="22"/>
          <w:szCs w:val="22"/>
          <w:lang w:val="en-GB"/>
        </w:rPr>
        <w:t xml:space="preserve">Depicted in Eplan Harness proD, this unique product data source is usable in manufacturing, assembly and even service and maintenance – by combing electrical and mechanical engineering. The common device database for the Eplan systems ensures an </w:t>
      </w:r>
      <w:r w:rsidR="00FD56B7">
        <w:rPr>
          <w:rFonts w:ascii="Arial" w:hAnsi="Arial" w:cs="Arial"/>
          <w:sz w:val="22"/>
          <w:szCs w:val="22"/>
          <w:lang w:val="en-GB"/>
        </w:rPr>
        <w:t>unambiguous</w:t>
      </w:r>
      <w:r w:rsidR="00027FEF">
        <w:rPr>
          <w:rFonts w:ascii="Arial" w:hAnsi="Arial" w:cs="Arial"/>
          <w:sz w:val="22"/>
          <w:szCs w:val="22"/>
          <w:lang w:val="en-GB"/>
        </w:rPr>
        <w:t xml:space="preserve"> source for all the data. One clear advantage</w:t>
      </w:r>
      <w:r w:rsidR="001C21B4">
        <w:rPr>
          <w:rFonts w:ascii="Arial" w:hAnsi="Arial" w:cs="Arial"/>
          <w:sz w:val="22"/>
          <w:szCs w:val="22"/>
          <w:lang w:val="en-GB"/>
        </w:rPr>
        <w:t xml:space="preserve"> in practice is that every designer can work in their own way, each with their own view of the machine in question: mechanical engineering continues working with assemblies and electrical engineering with functions.</w:t>
      </w:r>
    </w:p>
    <w:p w14:paraId="390C56F9" w14:textId="77777777" w:rsidR="00BF4E84" w:rsidRPr="00027FEF" w:rsidRDefault="00BF4E84" w:rsidP="007D132D">
      <w:pPr>
        <w:spacing w:line="312" w:lineRule="auto"/>
        <w:ind w:right="3493"/>
        <w:contextualSpacing/>
        <w:rPr>
          <w:rFonts w:ascii="Arial" w:hAnsi="Arial" w:cs="Arial"/>
          <w:sz w:val="22"/>
          <w:szCs w:val="22"/>
          <w:lang w:val="en-GB"/>
        </w:rPr>
      </w:pPr>
    </w:p>
    <w:p w14:paraId="2B871BC7" w14:textId="7FD925D5" w:rsidR="007D132D" w:rsidRPr="00027FEF" w:rsidRDefault="001C21B4" w:rsidP="00BE1AA0">
      <w:pPr>
        <w:spacing w:after="120" w:line="312" w:lineRule="auto"/>
        <w:ind w:right="3493"/>
        <w:rPr>
          <w:rFonts w:ascii="Arial" w:hAnsi="Arial" w:cs="Arial"/>
          <w:b/>
          <w:bCs/>
          <w:sz w:val="22"/>
          <w:szCs w:val="22"/>
          <w:lang w:val="en-GB"/>
        </w:rPr>
      </w:pPr>
      <w:r>
        <w:rPr>
          <w:rFonts w:ascii="Arial" w:hAnsi="Arial" w:cs="Arial"/>
          <w:b/>
          <w:bCs/>
          <w:sz w:val="22"/>
          <w:szCs w:val="22"/>
          <w:lang w:val="en-GB"/>
        </w:rPr>
        <w:lastRenderedPageBreak/>
        <w:t>System-supported designing and routing of cabling pathways</w:t>
      </w:r>
    </w:p>
    <w:p w14:paraId="6F2BD438" w14:textId="3FCBD7D9" w:rsidR="001C21B4" w:rsidRDefault="000F49CE" w:rsidP="007D132D">
      <w:pPr>
        <w:spacing w:line="312" w:lineRule="auto"/>
        <w:ind w:right="3493"/>
        <w:contextualSpacing/>
        <w:rPr>
          <w:rFonts w:ascii="Arial" w:hAnsi="Arial" w:cs="Arial"/>
          <w:sz w:val="22"/>
          <w:szCs w:val="22"/>
          <w:lang w:val="en-GB"/>
        </w:rPr>
      </w:pPr>
      <w:r>
        <w:rPr>
          <w:rFonts w:ascii="Arial" w:hAnsi="Arial" w:cs="Arial"/>
          <w:sz w:val="22"/>
          <w:szCs w:val="22"/>
          <w:lang w:val="en-GB"/>
        </w:rPr>
        <w:t xml:space="preserve">The process for cable planning is incredibly simple. The electrical engineer plans the necessary cables in the schematics using Eplan Electric P8. </w:t>
      </w:r>
      <w:r w:rsidR="006365E1">
        <w:rPr>
          <w:rFonts w:ascii="Arial" w:hAnsi="Arial" w:cs="Arial"/>
          <w:sz w:val="22"/>
          <w:szCs w:val="22"/>
          <w:lang w:val="en-GB"/>
        </w:rPr>
        <w:t xml:space="preserve">She then, almost in passing, defines the required devices for the cabling designs in Eplan Harness proD. This where the decisive advantage in the process become clear: </w:t>
      </w:r>
      <w:r w:rsidR="007C55F9">
        <w:rPr>
          <w:rFonts w:ascii="Arial" w:hAnsi="Arial" w:cs="Arial"/>
          <w:sz w:val="22"/>
          <w:szCs w:val="22"/>
          <w:lang w:val="en-GB"/>
        </w:rPr>
        <w:t>t</w:t>
      </w:r>
      <w:r w:rsidR="006365E1">
        <w:rPr>
          <w:rFonts w:ascii="Arial" w:hAnsi="Arial" w:cs="Arial"/>
          <w:sz w:val="22"/>
          <w:szCs w:val="22"/>
          <w:lang w:val="en-GB"/>
        </w:rPr>
        <w:t xml:space="preserve">he common device databank </w:t>
      </w:r>
      <w:r w:rsidR="007C55F9">
        <w:rPr>
          <w:rFonts w:ascii="Arial" w:hAnsi="Arial" w:cs="Arial"/>
          <w:sz w:val="22"/>
          <w:szCs w:val="22"/>
          <w:lang w:val="en-GB"/>
        </w:rPr>
        <w:t>for</w:t>
      </w:r>
      <w:r w:rsidR="006365E1">
        <w:rPr>
          <w:rFonts w:ascii="Arial" w:hAnsi="Arial" w:cs="Arial"/>
          <w:sz w:val="22"/>
          <w:szCs w:val="22"/>
          <w:lang w:val="en-GB"/>
        </w:rPr>
        <w:t xml:space="preserve"> all the Eplan </w:t>
      </w:r>
      <w:r w:rsidR="007C55F9">
        <w:rPr>
          <w:rFonts w:ascii="Arial" w:hAnsi="Arial" w:cs="Arial"/>
          <w:sz w:val="22"/>
          <w:szCs w:val="22"/>
          <w:lang w:val="en-GB"/>
        </w:rPr>
        <w:t>s</w:t>
      </w:r>
      <w:r w:rsidR="006365E1">
        <w:rPr>
          <w:rFonts w:ascii="Arial" w:hAnsi="Arial" w:cs="Arial"/>
          <w:sz w:val="22"/>
          <w:szCs w:val="22"/>
          <w:lang w:val="en-GB"/>
        </w:rPr>
        <w:t>ystems</w:t>
      </w:r>
      <w:r w:rsidR="00860649">
        <w:rPr>
          <w:rFonts w:ascii="Arial" w:hAnsi="Arial" w:cs="Arial"/>
          <w:sz w:val="22"/>
          <w:szCs w:val="22"/>
          <w:lang w:val="en-GB"/>
        </w:rPr>
        <w:t xml:space="preserve">, a consistent, uniform source of data. After that, she links the electrotechnical project with Harness proD and imports the 3D geometry from mechanical engineering into the cabling tool. With all this information, the external equipment is placed into the 3D environment, cabling pathways are defined with system support, and the cables are then routed. Once all devices and cables have been introduced, the designer receives a digital twin of all the cabling. This twin now has a dual effect: </w:t>
      </w:r>
      <w:r w:rsidR="007C55F9">
        <w:rPr>
          <w:rFonts w:ascii="Arial" w:hAnsi="Arial" w:cs="Arial"/>
          <w:sz w:val="22"/>
          <w:szCs w:val="22"/>
          <w:lang w:val="en-GB"/>
        </w:rPr>
        <w:t>i</w:t>
      </w:r>
      <w:r w:rsidR="00860649">
        <w:rPr>
          <w:rFonts w:ascii="Arial" w:hAnsi="Arial" w:cs="Arial"/>
          <w:sz w:val="22"/>
          <w:szCs w:val="22"/>
          <w:lang w:val="en-GB"/>
        </w:rPr>
        <w:t xml:space="preserve">t can be provided to </w:t>
      </w:r>
      <w:r w:rsidR="002D55E3">
        <w:rPr>
          <w:rFonts w:ascii="Arial" w:hAnsi="Arial" w:cs="Arial"/>
          <w:sz w:val="22"/>
          <w:szCs w:val="22"/>
          <w:lang w:val="en-GB"/>
        </w:rPr>
        <w:t>the mechanical design team as a 3D assembly</w:t>
      </w:r>
      <w:r w:rsidR="007C55F9">
        <w:rPr>
          <w:rFonts w:ascii="Arial" w:hAnsi="Arial" w:cs="Arial"/>
          <w:sz w:val="22"/>
          <w:szCs w:val="22"/>
          <w:lang w:val="en-GB"/>
        </w:rPr>
        <w:t xml:space="preserve">, </w:t>
      </w:r>
      <w:r w:rsidR="002D55E3">
        <w:rPr>
          <w:rFonts w:ascii="Arial" w:hAnsi="Arial" w:cs="Arial"/>
          <w:sz w:val="22"/>
          <w:szCs w:val="22"/>
          <w:lang w:val="en-GB"/>
        </w:rPr>
        <w:t>or be transferred to the electrical engineering team with the added cabling information.</w:t>
      </w:r>
    </w:p>
    <w:p w14:paraId="5B40F105" w14:textId="77777777" w:rsidR="007D132D" w:rsidRPr="00027FEF" w:rsidRDefault="007D132D" w:rsidP="007D132D">
      <w:pPr>
        <w:spacing w:line="312" w:lineRule="auto"/>
        <w:ind w:right="3493"/>
        <w:contextualSpacing/>
        <w:rPr>
          <w:rFonts w:ascii="Arial" w:hAnsi="Arial" w:cs="Arial"/>
          <w:sz w:val="22"/>
          <w:szCs w:val="22"/>
          <w:lang w:val="en-GB"/>
        </w:rPr>
      </w:pPr>
    </w:p>
    <w:p w14:paraId="4BAD2613" w14:textId="06B080B1" w:rsidR="00042AC8" w:rsidRPr="00027FEF" w:rsidRDefault="001C21B4" w:rsidP="00BE1AA0">
      <w:pPr>
        <w:spacing w:after="120" w:line="312" w:lineRule="auto"/>
        <w:ind w:right="3493"/>
        <w:rPr>
          <w:rFonts w:ascii="Arial" w:hAnsi="Arial" w:cs="Arial"/>
          <w:b/>
          <w:bCs/>
          <w:sz w:val="22"/>
          <w:szCs w:val="22"/>
          <w:lang w:val="en-GB"/>
        </w:rPr>
      </w:pPr>
      <w:r>
        <w:rPr>
          <w:rFonts w:ascii="Arial" w:hAnsi="Arial" w:cs="Arial"/>
          <w:b/>
          <w:bCs/>
          <w:sz w:val="22"/>
          <w:szCs w:val="22"/>
          <w:lang w:val="en-GB"/>
        </w:rPr>
        <w:t xml:space="preserve">Prototyping – </w:t>
      </w:r>
      <w:r w:rsidR="007C55F9">
        <w:rPr>
          <w:rFonts w:ascii="Arial" w:hAnsi="Arial" w:cs="Arial"/>
          <w:b/>
          <w:bCs/>
          <w:sz w:val="22"/>
          <w:szCs w:val="22"/>
          <w:lang w:val="en-GB"/>
        </w:rPr>
        <w:t>virtual is better than physical</w:t>
      </w:r>
    </w:p>
    <w:p w14:paraId="16A4A555" w14:textId="71AFCAE7" w:rsidR="002D55E3" w:rsidRDefault="00BB3F6B" w:rsidP="00042AC8">
      <w:pPr>
        <w:spacing w:line="312" w:lineRule="auto"/>
        <w:ind w:right="3493"/>
        <w:contextualSpacing/>
        <w:rPr>
          <w:rFonts w:ascii="Arial" w:hAnsi="Arial" w:cs="Arial"/>
          <w:sz w:val="22"/>
          <w:szCs w:val="22"/>
          <w:lang w:val="en-GB"/>
        </w:rPr>
      </w:pPr>
      <w:r>
        <w:rPr>
          <w:rFonts w:ascii="Arial" w:hAnsi="Arial" w:cs="Arial"/>
          <w:sz w:val="22"/>
          <w:szCs w:val="22"/>
          <w:lang w:val="en-GB"/>
        </w:rPr>
        <w:t>What only first becomes apparent after the physical prototype is built (</w:t>
      </w:r>
      <w:r w:rsidR="007C55F9">
        <w:rPr>
          <w:rFonts w:ascii="Arial" w:hAnsi="Arial" w:cs="Arial"/>
          <w:sz w:val="22"/>
          <w:szCs w:val="22"/>
          <w:lang w:val="en-GB"/>
        </w:rPr>
        <w:t xml:space="preserve">when </w:t>
      </w:r>
      <w:r>
        <w:rPr>
          <w:rFonts w:ascii="Arial" w:hAnsi="Arial" w:cs="Arial"/>
          <w:sz w:val="22"/>
          <w:szCs w:val="22"/>
          <w:lang w:val="en-GB"/>
        </w:rPr>
        <w:t>using tradition working methods) becomes visible much earlier using th</w:t>
      </w:r>
      <w:r w:rsidR="007C55F9">
        <w:rPr>
          <w:rFonts w:ascii="Arial" w:hAnsi="Arial" w:cs="Arial"/>
          <w:sz w:val="22"/>
          <w:szCs w:val="22"/>
          <w:lang w:val="en-GB"/>
        </w:rPr>
        <w:t xml:space="preserve">is more </w:t>
      </w:r>
      <w:r>
        <w:rPr>
          <w:rFonts w:ascii="Arial" w:hAnsi="Arial" w:cs="Arial"/>
          <w:sz w:val="22"/>
          <w:szCs w:val="22"/>
          <w:lang w:val="en-GB"/>
        </w:rPr>
        <w:t>integrative process. Changes, for instance when creating the prototype, can be handled with just a few mouse clicks in the program. An actual physical prototype from manufacturing isn’t required at all. The digital twin is the medium for collaboration in engineering or</w:t>
      </w:r>
      <w:r w:rsidR="007C55F9">
        <w:rPr>
          <w:rFonts w:ascii="Arial" w:hAnsi="Arial" w:cs="Arial"/>
          <w:sz w:val="22"/>
          <w:szCs w:val="22"/>
          <w:lang w:val="en-GB"/>
        </w:rPr>
        <w:t xml:space="preserve"> even</w:t>
      </w:r>
      <w:r>
        <w:rPr>
          <w:rFonts w:ascii="Arial" w:hAnsi="Arial" w:cs="Arial"/>
          <w:sz w:val="22"/>
          <w:szCs w:val="22"/>
          <w:lang w:val="en-GB"/>
        </w:rPr>
        <w:t xml:space="preserve"> for starting constructive dialogues with clients – whether it’s during the specification phase, the development phase</w:t>
      </w:r>
      <w:r w:rsidR="005C57DC">
        <w:rPr>
          <w:rFonts w:ascii="Arial" w:hAnsi="Arial" w:cs="Arial"/>
          <w:sz w:val="22"/>
          <w:szCs w:val="22"/>
          <w:lang w:val="en-GB"/>
        </w:rPr>
        <w:t xml:space="preserve"> for design reviews, or even for marketing purposes. Here’s an overview of just some of the advantages:</w:t>
      </w:r>
    </w:p>
    <w:p w14:paraId="360F7D24" w14:textId="77777777" w:rsidR="00042AC8" w:rsidRPr="00027FEF" w:rsidRDefault="00042AC8" w:rsidP="00042AC8">
      <w:pPr>
        <w:spacing w:line="312" w:lineRule="auto"/>
        <w:ind w:right="3493"/>
        <w:contextualSpacing/>
        <w:rPr>
          <w:rFonts w:ascii="Arial" w:hAnsi="Arial" w:cs="Arial"/>
          <w:sz w:val="22"/>
          <w:szCs w:val="22"/>
          <w:lang w:val="en-GB"/>
        </w:rPr>
      </w:pPr>
    </w:p>
    <w:p w14:paraId="15AB4715" w14:textId="63C8E9E7" w:rsidR="00042AC8" w:rsidRPr="00027FEF" w:rsidRDefault="005C57DC"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lastRenderedPageBreak/>
        <w:t xml:space="preserve">Complete </w:t>
      </w:r>
      <w:r w:rsidR="00042AC8" w:rsidRPr="00027FEF">
        <w:rPr>
          <w:rFonts w:ascii="Arial" w:hAnsi="Arial" w:cs="Arial"/>
          <w:lang w:val="en-GB"/>
        </w:rPr>
        <w:t xml:space="preserve">Eplan </w:t>
      </w:r>
      <w:r>
        <w:rPr>
          <w:rFonts w:ascii="Arial" w:hAnsi="Arial" w:cs="Arial"/>
          <w:lang w:val="en-GB"/>
        </w:rPr>
        <w:t>p</w:t>
      </w:r>
      <w:r w:rsidR="00042AC8" w:rsidRPr="00027FEF">
        <w:rPr>
          <w:rFonts w:ascii="Arial" w:hAnsi="Arial" w:cs="Arial"/>
          <w:lang w:val="en-GB"/>
        </w:rPr>
        <w:t>roje</w:t>
      </w:r>
      <w:r>
        <w:rPr>
          <w:rFonts w:ascii="Arial" w:hAnsi="Arial" w:cs="Arial"/>
          <w:lang w:val="en-GB"/>
        </w:rPr>
        <w:t>c</w:t>
      </w:r>
      <w:r w:rsidR="00042AC8" w:rsidRPr="00027FEF">
        <w:rPr>
          <w:rFonts w:ascii="Arial" w:hAnsi="Arial" w:cs="Arial"/>
          <w:lang w:val="en-GB"/>
        </w:rPr>
        <w:t>t (</w:t>
      </w:r>
      <w:r>
        <w:rPr>
          <w:rFonts w:ascii="Arial" w:hAnsi="Arial" w:cs="Arial"/>
          <w:lang w:val="en-GB"/>
        </w:rPr>
        <w:t>the s</w:t>
      </w:r>
      <w:r w:rsidR="00042AC8" w:rsidRPr="00027FEF">
        <w:rPr>
          <w:rFonts w:ascii="Arial" w:hAnsi="Arial" w:cs="Arial"/>
          <w:lang w:val="en-GB"/>
        </w:rPr>
        <w:t>ingle</w:t>
      </w:r>
      <w:r>
        <w:rPr>
          <w:rFonts w:ascii="Arial" w:hAnsi="Arial" w:cs="Arial"/>
          <w:lang w:val="en-GB"/>
        </w:rPr>
        <w:t xml:space="preserve"> s</w:t>
      </w:r>
      <w:r w:rsidR="00042AC8" w:rsidRPr="00027FEF">
        <w:rPr>
          <w:rFonts w:ascii="Arial" w:hAnsi="Arial" w:cs="Arial"/>
          <w:lang w:val="en-GB"/>
        </w:rPr>
        <w:t>ource</w:t>
      </w:r>
      <w:r>
        <w:rPr>
          <w:rFonts w:ascii="Arial" w:hAnsi="Arial" w:cs="Arial"/>
          <w:lang w:val="en-GB"/>
        </w:rPr>
        <w:t xml:space="preserve"> </w:t>
      </w:r>
      <w:r w:rsidR="00042AC8" w:rsidRPr="00027FEF">
        <w:rPr>
          <w:rFonts w:ascii="Arial" w:hAnsi="Arial" w:cs="Arial"/>
          <w:lang w:val="en-GB"/>
        </w:rPr>
        <w:t>of</w:t>
      </w:r>
      <w:r>
        <w:rPr>
          <w:rFonts w:ascii="Arial" w:hAnsi="Arial" w:cs="Arial"/>
          <w:lang w:val="en-GB"/>
        </w:rPr>
        <w:t xml:space="preserve"> t</w:t>
      </w:r>
      <w:r w:rsidR="00042AC8" w:rsidRPr="00027FEF">
        <w:rPr>
          <w:rFonts w:ascii="Arial" w:hAnsi="Arial" w:cs="Arial"/>
          <w:lang w:val="en-GB"/>
        </w:rPr>
        <w:t>ruth)</w:t>
      </w:r>
    </w:p>
    <w:p w14:paraId="0D3774BC" w14:textId="03789B02" w:rsidR="005C57DC" w:rsidRDefault="00AE651D"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Transferring the digital twin to mechanical engineering</w:t>
      </w:r>
    </w:p>
    <w:p w14:paraId="6887C660" w14:textId="0007F4CF" w:rsidR="005C57DC" w:rsidRDefault="00AE651D" w:rsidP="00042AC8">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Complete bill</w:t>
      </w:r>
      <w:r w:rsidR="007C55F9">
        <w:rPr>
          <w:rFonts w:ascii="Arial" w:hAnsi="Arial" w:cs="Arial"/>
          <w:lang w:val="en-GB"/>
        </w:rPr>
        <w:t>s</w:t>
      </w:r>
      <w:r>
        <w:rPr>
          <w:rFonts w:ascii="Arial" w:hAnsi="Arial" w:cs="Arial"/>
          <w:lang w:val="en-GB"/>
        </w:rPr>
        <w:t xml:space="preserve"> of materials, including cable lengths for electrical engineering</w:t>
      </w:r>
    </w:p>
    <w:p w14:paraId="09BA74C6" w14:textId="7C09B091" w:rsidR="005C57DC" w:rsidRDefault="00AE651D" w:rsidP="002B4D66">
      <w:pPr>
        <w:pStyle w:val="Listenabsatz"/>
        <w:numPr>
          <w:ilvl w:val="0"/>
          <w:numId w:val="12"/>
        </w:numPr>
        <w:spacing w:after="160" w:line="312" w:lineRule="auto"/>
        <w:ind w:right="3493"/>
        <w:contextualSpacing/>
        <w:rPr>
          <w:rFonts w:ascii="Arial" w:hAnsi="Arial" w:cs="Arial"/>
          <w:lang w:val="en-GB"/>
        </w:rPr>
      </w:pPr>
      <w:r>
        <w:rPr>
          <w:rFonts w:ascii="Arial" w:hAnsi="Arial" w:cs="Arial"/>
          <w:lang w:val="en-GB"/>
        </w:rPr>
        <w:t>Cable assembly drawings for special cables that must be produced</w:t>
      </w:r>
      <w:r w:rsidR="007C55F9">
        <w:rPr>
          <w:rFonts w:ascii="Arial" w:hAnsi="Arial" w:cs="Arial"/>
          <w:lang w:val="en-GB"/>
        </w:rPr>
        <w:t xml:space="preserve"> to spec</w:t>
      </w:r>
    </w:p>
    <w:p w14:paraId="70C71356" w14:textId="70F68DCE" w:rsidR="00AE651D" w:rsidRPr="00AE651D" w:rsidRDefault="00042AC8" w:rsidP="00AE651D">
      <w:pPr>
        <w:pStyle w:val="Listenabsatz"/>
        <w:numPr>
          <w:ilvl w:val="0"/>
          <w:numId w:val="12"/>
        </w:numPr>
        <w:spacing w:after="160" w:line="312" w:lineRule="auto"/>
        <w:ind w:right="3493"/>
        <w:contextualSpacing/>
        <w:rPr>
          <w:rFonts w:ascii="Arial" w:hAnsi="Arial" w:cs="Arial"/>
          <w:lang w:val="en-GB"/>
        </w:rPr>
      </w:pPr>
      <w:r w:rsidRPr="00027FEF">
        <w:rPr>
          <w:rFonts w:ascii="Arial" w:hAnsi="Arial" w:cs="Arial"/>
          <w:lang w:val="en-GB"/>
        </w:rPr>
        <w:t>3D HTML</w:t>
      </w:r>
      <w:r w:rsidR="005C57DC">
        <w:rPr>
          <w:rFonts w:ascii="Arial" w:hAnsi="Arial" w:cs="Arial"/>
          <w:lang w:val="en-GB"/>
        </w:rPr>
        <w:t xml:space="preserve"> v</w:t>
      </w:r>
      <w:r w:rsidRPr="00027FEF">
        <w:rPr>
          <w:rFonts w:ascii="Arial" w:hAnsi="Arial" w:cs="Arial"/>
          <w:lang w:val="en-GB"/>
        </w:rPr>
        <w:t>iewer</w:t>
      </w:r>
      <w:r w:rsidR="005C57DC">
        <w:rPr>
          <w:rFonts w:ascii="Arial" w:hAnsi="Arial" w:cs="Arial"/>
          <w:lang w:val="en-GB"/>
        </w:rPr>
        <w:t xml:space="preserve"> for assembling and servicin</w:t>
      </w:r>
      <w:r w:rsidR="00AE651D">
        <w:rPr>
          <w:rFonts w:ascii="Arial" w:hAnsi="Arial" w:cs="Arial"/>
          <w:lang w:val="en-GB"/>
        </w:rPr>
        <w:t>g</w:t>
      </w:r>
      <w:r w:rsidR="00AE651D">
        <w:rPr>
          <w:rFonts w:ascii="Arial" w:hAnsi="Arial" w:cs="Arial"/>
          <w:lang w:val="en-GB"/>
        </w:rPr>
        <w:br/>
      </w:r>
    </w:p>
    <w:p w14:paraId="64252A2A" w14:textId="6DD668F0" w:rsidR="007D132D" w:rsidRPr="00027FEF" w:rsidRDefault="00BE1AA0" w:rsidP="00BE1AA0">
      <w:pPr>
        <w:spacing w:after="120" w:line="312" w:lineRule="auto"/>
        <w:ind w:right="3493"/>
        <w:rPr>
          <w:rFonts w:ascii="Arial" w:hAnsi="Arial" w:cs="Arial"/>
          <w:b/>
          <w:bCs/>
          <w:sz w:val="22"/>
          <w:szCs w:val="22"/>
          <w:lang w:val="en-GB"/>
        </w:rPr>
      </w:pPr>
      <w:r w:rsidRPr="00027FEF">
        <w:rPr>
          <w:rFonts w:ascii="Arial" w:hAnsi="Arial" w:cs="Arial"/>
          <w:b/>
          <w:bCs/>
          <w:sz w:val="22"/>
          <w:szCs w:val="22"/>
          <w:lang w:val="en-GB"/>
        </w:rPr>
        <w:t>Ne</w:t>
      </w:r>
      <w:r w:rsidR="00AE651D">
        <w:rPr>
          <w:rFonts w:ascii="Arial" w:hAnsi="Arial" w:cs="Arial"/>
          <w:b/>
          <w:bCs/>
          <w:sz w:val="22"/>
          <w:szCs w:val="22"/>
          <w:lang w:val="en-GB"/>
        </w:rPr>
        <w:t>w version has more functions for cable routing</w:t>
      </w:r>
    </w:p>
    <w:p w14:paraId="6011181C" w14:textId="57C40A03" w:rsidR="00AE651D" w:rsidRDefault="00F01A17" w:rsidP="00042AC8">
      <w:pPr>
        <w:spacing w:line="312" w:lineRule="auto"/>
        <w:ind w:right="3493"/>
        <w:rPr>
          <w:rFonts w:ascii="Arial" w:hAnsi="Arial" w:cs="Arial"/>
          <w:sz w:val="22"/>
          <w:szCs w:val="22"/>
          <w:lang w:val="en-GB"/>
        </w:rPr>
      </w:pPr>
      <w:r>
        <w:rPr>
          <w:rFonts w:ascii="Arial" w:hAnsi="Arial" w:cs="Arial"/>
          <w:sz w:val="22"/>
          <w:szCs w:val="22"/>
          <w:lang w:val="en-GB"/>
        </w:rPr>
        <w:t xml:space="preserve">With the current 2023 version, users now have access to all devices in the </w:t>
      </w:r>
      <w:r w:rsidR="0044764D">
        <w:rPr>
          <w:rFonts w:ascii="Arial" w:hAnsi="Arial" w:cs="Arial"/>
          <w:sz w:val="22"/>
          <w:szCs w:val="22"/>
          <w:lang w:val="en-GB"/>
        </w:rPr>
        <w:t>e</w:t>
      </w:r>
      <w:r>
        <w:rPr>
          <w:rFonts w:ascii="Arial" w:hAnsi="Arial" w:cs="Arial"/>
          <w:sz w:val="22"/>
          <w:szCs w:val="22"/>
          <w:lang w:val="en-GB"/>
        </w:rPr>
        <w:t xml:space="preserve">lectrical </w:t>
      </w:r>
      <w:r w:rsidR="0044764D">
        <w:rPr>
          <w:rFonts w:ascii="Arial" w:hAnsi="Arial" w:cs="Arial"/>
          <w:sz w:val="22"/>
          <w:szCs w:val="22"/>
          <w:lang w:val="en-GB"/>
        </w:rPr>
        <w:t>e</w:t>
      </w:r>
      <w:r>
        <w:rPr>
          <w:rFonts w:ascii="Arial" w:hAnsi="Arial" w:cs="Arial"/>
          <w:sz w:val="22"/>
          <w:szCs w:val="22"/>
          <w:lang w:val="en-GB"/>
        </w:rPr>
        <w:t xml:space="preserve">ngineering category </w:t>
      </w:r>
      <w:r w:rsidR="007E1DE6">
        <w:rPr>
          <w:rFonts w:ascii="Arial" w:hAnsi="Arial" w:cs="Arial"/>
          <w:sz w:val="22"/>
          <w:szCs w:val="22"/>
          <w:lang w:val="en-GB"/>
        </w:rPr>
        <w:t>as part of</w:t>
      </w:r>
      <w:r w:rsidR="0044764D">
        <w:rPr>
          <w:rFonts w:ascii="Arial" w:hAnsi="Arial" w:cs="Arial"/>
          <w:sz w:val="22"/>
          <w:szCs w:val="22"/>
          <w:lang w:val="en-GB"/>
        </w:rPr>
        <w:t xml:space="preserve"> d</w:t>
      </w:r>
      <w:r>
        <w:rPr>
          <w:rFonts w:ascii="Arial" w:hAnsi="Arial" w:cs="Arial"/>
          <w:sz w:val="22"/>
          <w:szCs w:val="22"/>
          <w:lang w:val="en-GB"/>
        </w:rPr>
        <w:t xml:space="preserve">evice </w:t>
      </w:r>
      <w:r w:rsidR="0016679A">
        <w:rPr>
          <w:rFonts w:ascii="Arial" w:hAnsi="Arial" w:cs="Arial"/>
          <w:sz w:val="22"/>
          <w:szCs w:val="22"/>
          <w:lang w:val="en-GB"/>
        </w:rPr>
        <w:t>m</w:t>
      </w:r>
      <w:r>
        <w:rPr>
          <w:rFonts w:ascii="Arial" w:hAnsi="Arial" w:cs="Arial"/>
          <w:sz w:val="22"/>
          <w:szCs w:val="22"/>
          <w:lang w:val="en-GB"/>
        </w:rPr>
        <w:t xml:space="preserve">anagement </w:t>
      </w:r>
      <w:r w:rsidR="0044764D">
        <w:rPr>
          <w:rFonts w:ascii="Arial" w:hAnsi="Arial" w:cs="Arial"/>
          <w:sz w:val="22"/>
          <w:szCs w:val="22"/>
          <w:lang w:val="en-GB"/>
        </w:rPr>
        <w:t>in</w:t>
      </w:r>
      <w:r>
        <w:rPr>
          <w:rFonts w:ascii="Arial" w:hAnsi="Arial" w:cs="Arial"/>
          <w:sz w:val="22"/>
          <w:szCs w:val="22"/>
          <w:lang w:val="en-GB"/>
        </w:rPr>
        <w:t xml:space="preserve"> the </w:t>
      </w:r>
      <w:proofErr w:type="spellStart"/>
      <w:r>
        <w:rPr>
          <w:rFonts w:ascii="Arial" w:hAnsi="Arial" w:cs="Arial"/>
          <w:sz w:val="22"/>
          <w:szCs w:val="22"/>
          <w:lang w:val="en-GB"/>
        </w:rPr>
        <w:t>Eplan</w:t>
      </w:r>
      <w:proofErr w:type="spellEnd"/>
      <w:r>
        <w:rPr>
          <w:rFonts w:ascii="Arial" w:hAnsi="Arial" w:cs="Arial"/>
          <w:sz w:val="22"/>
          <w:szCs w:val="22"/>
          <w:lang w:val="en-GB"/>
        </w:rPr>
        <w:t xml:space="preserve"> Platform. </w:t>
      </w:r>
      <w:r w:rsidR="001D30BE">
        <w:rPr>
          <w:rFonts w:ascii="Arial" w:hAnsi="Arial" w:cs="Arial"/>
          <w:sz w:val="22"/>
          <w:szCs w:val="22"/>
          <w:lang w:val="en-GB"/>
        </w:rPr>
        <w:t>Data from motors, connectors, cables and so on are available in full. This central overview of devices facilitates managing the master data. If a control cabinet of some sort (from Eplan Pro Panel) is integrated into the machine, all the components and their connection information can also be easily transferred</w:t>
      </w:r>
      <w:r w:rsidR="00AD5BCC">
        <w:rPr>
          <w:rFonts w:ascii="Arial" w:hAnsi="Arial" w:cs="Arial"/>
          <w:sz w:val="22"/>
          <w:szCs w:val="22"/>
          <w:lang w:val="en-GB"/>
        </w:rPr>
        <w:t>.</w:t>
      </w:r>
      <w:r w:rsidR="001D30BE">
        <w:rPr>
          <w:rFonts w:ascii="Arial" w:hAnsi="Arial" w:cs="Arial"/>
          <w:sz w:val="22"/>
          <w:szCs w:val="22"/>
          <w:lang w:val="en-GB"/>
        </w:rPr>
        <w:t xml:space="preserve"> This forms the exact starting point for field cabling. Another example is planning cable routing. </w:t>
      </w:r>
      <w:r w:rsidR="007A5D66">
        <w:rPr>
          <w:rFonts w:ascii="Arial" w:hAnsi="Arial" w:cs="Arial"/>
          <w:sz w:val="22"/>
          <w:szCs w:val="22"/>
          <w:lang w:val="en-GB"/>
        </w:rPr>
        <w:t>Even now</w:t>
      </w:r>
      <w:r w:rsidR="00AD5BCC">
        <w:rPr>
          <w:rFonts w:ascii="Arial" w:hAnsi="Arial" w:cs="Arial"/>
          <w:sz w:val="22"/>
          <w:szCs w:val="22"/>
          <w:lang w:val="en-GB"/>
        </w:rPr>
        <w:t>,</w:t>
      </w:r>
      <w:r w:rsidR="007A5D66">
        <w:rPr>
          <w:rFonts w:ascii="Arial" w:hAnsi="Arial" w:cs="Arial"/>
          <w:sz w:val="22"/>
          <w:szCs w:val="22"/>
          <w:lang w:val="en-GB"/>
        </w:rPr>
        <w:t xml:space="preserve"> in Version</w:t>
      </w:r>
      <w:r w:rsidR="001D30BE">
        <w:rPr>
          <w:rFonts w:ascii="Arial" w:hAnsi="Arial" w:cs="Arial"/>
          <w:sz w:val="22"/>
          <w:szCs w:val="22"/>
          <w:lang w:val="en-GB"/>
        </w:rPr>
        <w:t xml:space="preserve"> 202</w:t>
      </w:r>
      <w:r w:rsidR="007A5D66">
        <w:rPr>
          <w:rFonts w:ascii="Arial" w:hAnsi="Arial" w:cs="Arial"/>
          <w:sz w:val="22"/>
          <w:szCs w:val="22"/>
          <w:lang w:val="en-GB"/>
        </w:rPr>
        <w:t>3</w:t>
      </w:r>
      <w:r w:rsidR="001D30BE">
        <w:rPr>
          <w:rFonts w:ascii="Arial" w:hAnsi="Arial" w:cs="Arial"/>
          <w:sz w:val="22"/>
          <w:szCs w:val="22"/>
          <w:lang w:val="en-GB"/>
        </w:rPr>
        <w:t xml:space="preserve">, cable ducts, energy chains and cable trays </w:t>
      </w:r>
      <w:r w:rsidR="00306B9B">
        <w:rPr>
          <w:rFonts w:ascii="Arial" w:hAnsi="Arial" w:cs="Arial"/>
          <w:sz w:val="22"/>
          <w:szCs w:val="22"/>
          <w:lang w:val="en-GB"/>
        </w:rPr>
        <w:t xml:space="preserve">can also be used for cable routing. </w:t>
      </w:r>
      <w:r w:rsidR="007A5D66">
        <w:rPr>
          <w:rFonts w:ascii="Arial" w:hAnsi="Arial" w:cs="Arial"/>
          <w:sz w:val="22"/>
          <w:szCs w:val="22"/>
          <w:lang w:val="en-GB"/>
        </w:rPr>
        <w:t>No matter</w:t>
      </w:r>
      <w:r w:rsidR="00306B9B">
        <w:rPr>
          <w:rFonts w:ascii="Arial" w:hAnsi="Arial" w:cs="Arial"/>
          <w:sz w:val="22"/>
          <w:szCs w:val="22"/>
          <w:lang w:val="en-GB"/>
        </w:rPr>
        <w:t xml:space="preserve"> if the mechanical engineer is the </w:t>
      </w:r>
      <w:r w:rsidR="007A5D66">
        <w:rPr>
          <w:rFonts w:ascii="Arial" w:hAnsi="Arial" w:cs="Arial"/>
          <w:sz w:val="22"/>
          <w:szCs w:val="22"/>
          <w:lang w:val="en-GB"/>
        </w:rPr>
        <w:t>person</w:t>
      </w:r>
      <w:r w:rsidR="00306B9B">
        <w:rPr>
          <w:rFonts w:ascii="Arial" w:hAnsi="Arial" w:cs="Arial"/>
          <w:sz w:val="22"/>
          <w:szCs w:val="22"/>
          <w:lang w:val="en-GB"/>
        </w:rPr>
        <w:t xml:space="preserve"> who designs them, the electrical engineer always knows precisely if the cables will fit through the intended pathways and the exact lengths required.</w:t>
      </w:r>
    </w:p>
    <w:p w14:paraId="255E4459" w14:textId="77777777" w:rsidR="001D30BE" w:rsidRDefault="001D30BE" w:rsidP="00042AC8">
      <w:pPr>
        <w:spacing w:line="312" w:lineRule="auto"/>
        <w:ind w:right="3493"/>
        <w:rPr>
          <w:rFonts w:ascii="Arial" w:hAnsi="Arial" w:cs="Arial"/>
          <w:sz w:val="22"/>
          <w:szCs w:val="22"/>
          <w:lang w:val="en-GB"/>
        </w:rPr>
      </w:pPr>
    </w:p>
    <w:p w14:paraId="0C038DC8" w14:textId="7532BAA5" w:rsidR="0020315E" w:rsidRPr="00027FEF" w:rsidRDefault="0020315E" w:rsidP="00713B04">
      <w:pPr>
        <w:spacing w:after="240" w:line="312" w:lineRule="auto"/>
        <w:ind w:right="3493"/>
        <w:rPr>
          <w:rFonts w:ascii="Arial" w:hAnsi="Arial" w:cs="Arial"/>
          <w:sz w:val="22"/>
          <w:szCs w:val="22"/>
          <w:lang w:val="en-GB"/>
        </w:rPr>
      </w:pPr>
      <w:r w:rsidRPr="00027FEF">
        <w:rPr>
          <w:rFonts w:ascii="Arial" w:hAnsi="Arial" w:cs="Arial"/>
          <w:sz w:val="22"/>
          <w:szCs w:val="22"/>
          <w:lang w:val="en-GB"/>
        </w:rPr>
        <w:t>(</w:t>
      </w:r>
      <w:r w:rsidR="00C520CA">
        <w:rPr>
          <w:rFonts w:ascii="Arial" w:hAnsi="Arial" w:cs="Arial"/>
          <w:sz w:val="22"/>
          <w:szCs w:val="22"/>
          <w:lang w:val="en-GB"/>
        </w:rPr>
        <w:t>4,6</w:t>
      </w:r>
      <w:r w:rsidR="0037517C">
        <w:rPr>
          <w:rFonts w:ascii="Arial" w:hAnsi="Arial" w:cs="Arial"/>
          <w:sz w:val="22"/>
          <w:szCs w:val="22"/>
          <w:lang w:val="en-GB"/>
        </w:rPr>
        <w:t>70</w:t>
      </w:r>
      <w:r w:rsidR="00782879" w:rsidRPr="00027FEF">
        <w:rPr>
          <w:rFonts w:ascii="Arial" w:hAnsi="Arial" w:cs="Arial"/>
          <w:sz w:val="22"/>
          <w:szCs w:val="22"/>
          <w:lang w:val="en-GB"/>
        </w:rPr>
        <w:t xml:space="preserve"> characters</w:t>
      </w:r>
      <w:r w:rsidRPr="00027FEF">
        <w:rPr>
          <w:rFonts w:ascii="Arial" w:hAnsi="Arial" w:cs="Arial"/>
          <w:sz w:val="22"/>
          <w:szCs w:val="22"/>
          <w:lang w:val="en-GB"/>
        </w:rPr>
        <w:t>)</w:t>
      </w:r>
    </w:p>
    <w:p w14:paraId="432BA3B5" w14:textId="7BBF48B2" w:rsidR="0020315E" w:rsidRPr="00027FEF" w:rsidRDefault="0020315E" w:rsidP="45AA45C1">
      <w:pPr>
        <w:spacing w:after="240" w:line="312" w:lineRule="auto"/>
        <w:ind w:right="3493"/>
        <w:rPr>
          <w:b/>
          <w:bCs/>
          <w:lang w:val="en-GB"/>
        </w:rPr>
      </w:pPr>
      <w:r w:rsidRPr="00027FEF">
        <w:rPr>
          <w:rFonts w:ascii="Wingdings" w:hAnsi="Wingdings"/>
          <w:lang w:val="en-GB"/>
        </w:rPr>
        <w:t></w:t>
      </w:r>
    </w:p>
    <w:p w14:paraId="0DBB5505" w14:textId="6625A91C" w:rsidR="0020315E" w:rsidRPr="00C05D5D" w:rsidRDefault="00782879" w:rsidP="45AA45C1">
      <w:pPr>
        <w:spacing w:after="240" w:line="312" w:lineRule="auto"/>
        <w:ind w:right="3493"/>
        <w:rPr>
          <w:rFonts w:ascii="Arial" w:hAnsi="Arial" w:cs="Arial"/>
          <w:b/>
          <w:bCs/>
          <w:sz w:val="18"/>
          <w:szCs w:val="18"/>
          <w:lang w:val="en-GB"/>
        </w:rPr>
      </w:pPr>
      <w:r w:rsidRPr="00C05D5D">
        <w:rPr>
          <w:rFonts w:ascii="Arial" w:hAnsi="Arial" w:cs="Arial"/>
          <w:b/>
          <w:bCs/>
          <w:sz w:val="18"/>
          <w:szCs w:val="18"/>
          <w:lang w:val="en-GB"/>
        </w:rPr>
        <w:t>Images</w:t>
      </w:r>
    </w:p>
    <w:p w14:paraId="31FE6798" w14:textId="18168319" w:rsidR="00306B9B" w:rsidRDefault="0037517C" w:rsidP="003F267D">
      <w:pPr>
        <w:spacing w:after="240" w:line="312" w:lineRule="auto"/>
        <w:ind w:right="3493"/>
        <w:rPr>
          <w:rFonts w:ascii="Arial" w:hAnsi="Arial" w:cs="Arial"/>
          <w:sz w:val="18"/>
          <w:lang w:val="en-GB"/>
        </w:rPr>
      </w:pPr>
      <w:r>
        <w:rPr>
          <w:rFonts w:ascii="Arial" w:hAnsi="Arial" w:cs="Arial"/>
          <w:sz w:val="18"/>
          <w:lang w:val="en-US"/>
        </w:rPr>
        <w:t>Image</w:t>
      </w:r>
      <w:r w:rsidRPr="0037517C">
        <w:rPr>
          <w:rFonts w:ascii="Arial" w:hAnsi="Arial" w:cs="Arial"/>
          <w:sz w:val="18"/>
          <w:lang w:val="en-US"/>
        </w:rPr>
        <w:t xml:space="preserve"> 1 (fri23204100.jpg): </w:t>
      </w:r>
      <w:r w:rsidR="003F267D" w:rsidRPr="00027FEF">
        <w:rPr>
          <w:rFonts w:ascii="Arial" w:hAnsi="Arial" w:cs="Arial"/>
          <w:sz w:val="18"/>
          <w:lang w:val="en-GB"/>
        </w:rPr>
        <w:t xml:space="preserve">In </w:t>
      </w:r>
      <w:proofErr w:type="spellStart"/>
      <w:r w:rsidR="003F267D" w:rsidRPr="00027FEF">
        <w:rPr>
          <w:rFonts w:ascii="Arial" w:hAnsi="Arial" w:cs="Arial"/>
          <w:sz w:val="18"/>
          <w:lang w:val="en-GB"/>
        </w:rPr>
        <w:t>Eplan</w:t>
      </w:r>
      <w:proofErr w:type="spellEnd"/>
      <w:r w:rsidR="003F267D" w:rsidRPr="00027FEF">
        <w:rPr>
          <w:rFonts w:ascii="Arial" w:hAnsi="Arial" w:cs="Arial"/>
          <w:sz w:val="18"/>
          <w:lang w:val="en-GB"/>
        </w:rPr>
        <w:t xml:space="preserve"> Harness </w:t>
      </w:r>
      <w:proofErr w:type="spellStart"/>
      <w:r w:rsidR="003F267D" w:rsidRPr="00027FEF">
        <w:rPr>
          <w:rFonts w:ascii="Arial" w:hAnsi="Arial" w:cs="Arial"/>
          <w:sz w:val="18"/>
          <w:lang w:val="en-GB"/>
        </w:rPr>
        <w:t>proD</w:t>
      </w:r>
      <w:proofErr w:type="spellEnd"/>
      <w:r w:rsidR="00306B9B">
        <w:rPr>
          <w:rFonts w:ascii="Arial" w:hAnsi="Arial" w:cs="Arial"/>
          <w:sz w:val="18"/>
          <w:lang w:val="en-GB"/>
        </w:rPr>
        <w:t xml:space="preserve">, field cable lengths from the control cabinet </w:t>
      </w:r>
      <w:r w:rsidR="00AD5BCC">
        <w:rPr>
          <w:rFonts w:ascii="Arial" w:hAnsi="Arial" w:cs="Arial"/>
          <w:sz w:val="18"/>
          <w:lang w:val="en-GB"/>
        </w:rPr>
        <w:t>can</w:t>
      </w:r>
      <w:r w:rsidR="00306B9B">
        <w:rPr>
          <w:rFonts w:ascii="Arial" w:hAnsi="Arial" w:cs="Arial"/>
          <w:sz w:val="18"/>
          <w:lang w:val="en-GB"/>
        </w:rPr>
        <w:t xml:space="preserve"> quickly and easily be determined.</w:t>
      </w:r>
    </w:p>
    <w:p w14:paraId="69B8774E" w14:textId="31E5AF3E" w:rsidR="00306B9B" w:rsidRDefault="005E326A" w:rsidP="003F267D">
      <w:pPr>
        <w:pStyle w:val="PIAbspann"/>
        <w:rPr>
          <w:lang w:val="en-GB"/>
        </w:rPr>
      </w:pPr>
      <w:r>
        <w:rPr>
          <w:lang w:val="en-US"/>
        </w:rPr>
        <w:lastRenderedPageBreak/>
        <w:t>Image</w:t>
      </w:r>
      <w:r w:rsidRPr="005E326A">
        <w:rPr>
          <w:lang w:val="en-US"/>
        </w:rPr>
        <w:t xml:space="preserve"> 2 (fri23204200.jpg): </w:t>
      </w:r>
      <w:r w:rsidR="00C558A0">
        <w:rPr>
          <w:lang w:val="en-GB"/>
        </w:rPr>
        <w:t>For cabling a machine, the digital twin of the control cabinet (from Eplan Pro Panel) serves as the foundation for quickly determining the starting point for cabling connections.</w:t>
      </w:r>
    </w:p>
    <w:p w14:paraId="40CD333B" w14:textId="6E63CEC7" w:rsidR="003F267D" w:rsidRPr="00027FEF" w:rsidRDefault="005E326A" w:rsidP="003F267D">
      <w:pPr>
        <w:pStyle w:val="PIAbspann"/>
        <w:rPr>
          <w:lang w:val="en-GB"/>
        </w:rPr>
      </w:pPr>
      <w:r>
        <w:rPr>
          <w:lang w:val="en-US"/>
        </w:rPr>
        <w:t>Image</w:t>
      </w:r>
      <w:r w:rsidRPr="005E326A">
        <w:rPr>
          <w:lang w:val="en-US"/>
        </w:rPr>
        <w:t xml:space="preserve"> 3 (fri23204300.jpg): </w:t>
      </w:r>
      <w:r w:rsidR="00C558A0">
        <w:rPr>
          <w:lang w:val="en-GB"/>
        </w:rPr>
        <w:t>With Version 2023, cable ducts, energy chains and cable trays can also be used for cable routing.</w:t>
      </w:r>
    </w:p>
    <w:p w14:paraId="7CA9E0C2" w14:textId="3FE5DCA6" w:rsidR="0020315E" w:rsidRPr="00027FEF" w:rsidRDefault="00782879" w:rsidP="00782879">
      <w:pPr>
        <w:spacing w:after="100" w:afterAutospacing="1" w:line="312" w:lineRule="auto"/>
        <w:ind w:right="3493"/>
        <w:rPr>
          <w:rFonts w:ascii="Arial" w:hAnsi="Arial" w:cs="Arial"/>
          <w:sz w:val="18"/>
          <w:lang w:val="en-GB"/>
        </w:rPr>
      </w:pPr>
      <w:r w:rsidRPr="00027FEF">
        <w:rPr>
          <w:rFonts w:ascii="Arial" w:hAnsi="Arial" w:cs="Arial"/>
          <w:sz w:val="18"/>
          <w:lang w:val="en-GB"/>
        </w:rPr>
        <w:t>Please name Eplan GmbH &amp; Co. KG as the source, and provide us with a sample copy.</w:t>
      </w:r>
    </w:p>
    <w:p w14:paraId="4154FA13" w14:textId="77777777" w:rsidR="00A94C9B" w:rsidRPr="00027FEF" w:rsidRDefault="00A94C9B" w:rsidP="00174B63">
      <w:pPr>
        <w:pStyle w:val="Kopfzeile"/>
        <w:tabs>
          <w:tab w:val="clear" w:pos="4536"/>
          <w:tab w:val="clear" w:pos="9072"/>
        </w:tabs>
        <w:spacing w:line="240" w:lineRule="atLeast"/>
        <w:ind w:right="3119"/>
        <w:rPr>
          <w:rFonts w:ascii="Arial" w:hAnsi="Arial" w:cs="Arial"/>
          <w:b/>
          <w:sz w:val="18"/>
          <w:szCs w:val="18"/>
          <w:lang w:val="en-GB"/>
        </w:rPr>
      </w:pPr>
    </w:p>
    <w:p w14:paraId="6CBFD0D7" w14:textId="77777777" w:rsidR="0044764D" w:rsidRPr="00605B05" w:rsidRDefault="0044764D" w:rsidP="0044764D">
      <w:pPr>
        <w:pStyle w:val="PIAbspann"/>
        <w:rPr>
          <w:b/>
          <w:lang w:val="en-US"/>
        </w:rPr>
      </w:pPr>
      <w:r w:rsidRPr="00605B05">
        <w:rPr>
          <w:b/>
          <w:lang w:val="en-US"/>
        </w:rPr>
        <w:t>EPLAN</w:t>
      </w:r>
    </w:p>
    <w:p w14:paraId="15BBA70B" w14:textId="77777777" w:rsidR="0044764D" w:rsidRPr="00C93686" w:rsidRDefault="0044764D" w:rsidP="0044764D">
      <w:pPr>
        <w:pStyle w:val="PIAbspann"/>
        <w:rPr>
          <w:lang w:val="en-US"/>
        </w:rPr>
      </w:pPr>
      <w:r w:rsidRPr="00C93686">
        <w:rPr>
          <w:lang w:val="en-US"/>
        </w:rPr>
        <w:t xml:space="preserve">EPLAN provides software and service solutions in the fields of electrical, automation and mechatronic engineering. The company develops one of the world’s leading design software solutions for machine and panel builders. EPLAN is also the ideal partner to streamline challenging engineering processes. </w:t>
      </w:r>
    </w:p>
    <w:p w14:paraId="5B0409DE" w14:textId="77777777" w:rsidR="0044764D" w:rsidRPr="00C93686" w:rsidRDefault="0044764D" w:rsidP="0044764D">
      <w:pPr>
        <w:autoSpaceDE w:val="0"/>
        <w:autoSpaceDN w:val="0"/>
        <w:adjustRightInd w:val="0"/>
        <w:spacing w:after="240" w:line="312" w:lineRule="auto"/>
        <w:ind w:right="3493"/>
        <w:rPr>
          <w:rFonts w:ascii="Arial" w:hAnsi="Arial" w:cs="Arial"/>
          <w:sz w:val="18"/>
          <w:lang w:val="en-US"/>
        </w:rPr>
      </w:pPr>
      <w:r w:rsidRPr="00C93686">
        <w:rPr>
          <w:rFonts w:ascii="Arial" w:hAnsi="Arial" w:cs="Arial"/>
          <w:sz w:val="18"/>
          <w:lang w:val="en-US"/>
        </w:rPr>
        <w:t xml:space="preserve">Both </w:t>
      </w:r>
      <w:proofErr w:type="spellStart"/>
      <w:r w:rsidRPr="00C93686">
        <w:rPr>
          <w:rFonts w:ascii="Arial" w:hAnsi="Arial" w:cs="Arial"/>
          <w:sz w:val="18"/>
          <w:lang w:val="en-US"/>
        </w:rPr>
        <w:t>standardised</w:t>
      </w:r>
      <w:proofErr w:type="spellEnd"/>
      <w:r w:rsidRPr="00C93686">
        <w:rPr>
          <w:rFonts w:ascii="Arial" w:hAnsi="Arial" w:cs="Arial"/>
          <w:sz w:val="18"/>
          <w:lang w:val="en-US"/>
        </w:rPr>
        <w:t xml:space="preserve"> as well as </w:t>
      </w:r>
      <w:proofErr w:type="spellStart"/>
      <w:r w:rsidRPr="00C93686">
        <w:rPr>
          <w:rFonts w:ascii="Arial" w:hAnsi="Arial" w:cs="Arial"/>
          <w:sz w:val="18"/>
          <w:lang w:val="en-US"/>
        </w:rPr>
        <w:t>customised</w:t>
      </w:r>
      <w:proofErr w:type="spellEnd"/>
      <w:r w:rsidRPr="00C93686">
        <w:rPr>
          <w:rFonts w:ascii="Arial" w:hAnsi="Arial" w:cs="Arial"/>
          <w:sz w:val="18"/>
          <w:lang w:val="en-US"/>
        </w:rPr>
        <w:t xml:space="preserve"> interfaces to ERP and PLM/PDM systems ensure data consistency along the whole value chain. Working with EPLAN means boundless communication across all engineering disciplines. No matter whether small or large enterprises: Customers can apply their expertise more efficiently. Worldwide, EPLAN supports </w:t>
      </w:r>
      <w:r>
        <w:rPr>
          <w:rFonts w:ascii="Arial" w:hAnsi="Arial" w:cs="Arial"/>
          <w:sz w:val="18"/>
          <w:lang w:val="en-US"/>
        </w:rPr>
        <w:t>more than 65</w:t>
      </w:r>
      <w:r w:rsidRPr="00C93686">
        <w:rPr>
          <w:rFonts w:ascii="Arial" w:hAnsi="Arial" w:cs="Arial"/>
          <w:sz w:val="18"/>
          <w:lang w:val="en-US"/>
        </w:rPr>
        <w:t xml:space="preserve">,000 customers. EPLAN wants to grow further with customers and partners and pushes integration and automation in engineering forward. </w:t>
      </w:r>
      <w:r w:rsidRPr="004A6E6B">
        <w:rPr>
          <w:rFonts w:ascii="Arial" w:hAnsi="Arial" w:cs="Arial"/>
          <w:sz w:val="18"/>
          <w:lang w:val="en-US"/>
        </w:rPr>
        <w:t xml:space="preserve">Within the EPLAN Partner Network, open interfaces and seamless integrations are </w:t>
      </w:r>
      <w:proofErr w:type="spellStart"/>
      <w:r w:rsidRPr="004A6E6B">
        <w:rPr>
          <w:rFonts w:ascii="Arial" w:hAnsi="Arial" w:cs="Arial"/>
          <w:sz w:val="18"/>
          <w:lang w:val="en-US"/>
        </w:rPr>
        <w:t>reali</w:t>
      </w:r>
      <w:r>
        <w:rPr>
          <w:rFonts w:ascii="Arial" w:hAnsi="Arial" w:cs="Arial"/>
          <w:sz w:val="18"/>
          <w:lang w:val="en-US"/>
        </w:rPr>
        <w:t>s</w:t>
      </w:r>
      <w:r w:rsidRPr="004A6E6B">
        <w:rPr>
          <w:rFonts w:ascii="Arial" w:hAnsi="Arial" w:cs="Arial"/>
          <w:sz w:val="18"/>
          <w:lang w:val="en-US"/>
        </w:rPr>
        <w:t>ed</w:t>
      </w:r>
      <w:proofErr w:type="spellEnd"/>
      <w:r w:rsidRPr="004A6E6B">
        <w:rPr>
          <w:rFonts w:ascii="Arial" w:hAnsi="Arial" w:cs="Arial"/>
          <w:sz w:val="18"/>
          <w:lang w:val="en-US"/>
        </w:rPr>
        <w:t xml:space="preserve"> together with partners.</w:t>
      </w:r>
      <w:r>
        <w:rPr>
          <w:rFonts w:ascii="Arial" w:hAnsi="Arial" w:cs="Arial"/>
          <w:sz w:val="18"/>
          <w:lang w:val="en-US"/>
        </w:rPr>
        <w:t xml:space="preserve"> </w:t>
      </w:r>
      <w:r w:rsidRPr="00C93686">
        <w:rPr>
          <w:rFonts w:ascii="Arial" w:hAnsi="Arial" w:cs="Arial"/>
          <w:sz w:val="18"/>
          <w:lang w:val="en-US"/>
        </w:rPr>
        <w:t xml:space="preserve">„Efficient </w:t>
      </w:r>
      <w:proofErr w:type="gramStart"/>
      <w:r w:rsidRPr="00C93686">
        <w:rPr>
          <w:rFonts w:ascii="Arial" w:hAnsi="Arial" w:cs="Arial"/>
          <w:sz w:val="18"/>
          <w:lang w:val="en-US"/>
        </w:rPr>
        <w:t>engineering“ is</w:t>
      </w:r>
      <w:proofErr w:type="gramEnd"/>
      <w:r w:rsidRPr="00C93686">
        <w:rPr>
          <w:rFonts w:ascii="Arial" w:hAnsi="Arial" w:cs="Arial"/>
          <w:sz w:val="18"/>
          <w:lang w:val="en-US"/>
        </w:rPr>
        <w:t xml:space="preserve"> the focus.</w:t>
      </w:r>
    </w:p>
    <w:p w14:paraId="44FB5E51" w14:textId="77777777" w:rsidR="0044764D" w:rsidRPr="00C93686" w:rsidRDefault="0044764D" w:rsidP="0044764D">
      <w:pPr>
        <w:pStyle w:val="PIAbspann"/>
        <w:rPr>
          <w:lang w:val="en-US"/>
        </w:rPr>
      </w:pPr>
      <w:r w:rsidRPr="00C93686">
        <w:rPr>
          <w:lang w:val="en-US"/>
        </w:rPr>
        <w:t xml:space="preserve">EPLAN was founded in 1984 and is part of the </w:t>
      </w:r>
      <w:proofErr w:type="gramStart"/>
      <w:r w:rsidRPr="00C93686">
        <w:rPr>
          <w:lang w:val="en-US"/>
        </w:rPr>
        <w:t>owner-operated</w:t>
      </w:r>
      <w:proofErr w:type="gramEnd"/>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The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operates worldwide with </w:t>
      </w:r>
      <w:r>
        <w:rPr>
          <w:lang w:val="en-US"/>
        </w:rPr>
        <w:t>more than 12</w:t>
      </w:r>
      <w:r w:rsidRPr="00C93686">
        <w:rPr>
          <w:lang w:val="en-US"/>
        </w:rPr>
        <w:t xml:space="preserve"> production sites and </w:t>
      </w:r>
      <w:r>
        <w:rPr>
          <w:lang w:val="en-US"/>
        </w:rPr>
        <w:t>over 95</w:t>
      </w:r>
      <w:r w:rsidRPr="00C93686">
        <w:rPr>
          <w:lang w:val="en-US"/>
        </w:rPr>
        <w:t xml:space="preserve"> international subsidiaries. The entire group employs </w:t>
      </w:r>
      <w:r>
        <w:rPr>
          <w:lang w:val="en-US"/>
        </w:rPr>
        <w:t>more than 12.000</w:t>
      </w:r>
      <w:r w:rsidRPr="00C93686">
        <w:rPr>
          <w:lang w:val="en-US"/>
        </w:rPr>
        <w:t xml:space="preserve"> people and generated revenues of €</w:t>
      </w:r>
      <w:r>
        <w:rPr>
          <w:lang w:val="en-US"/>
        </w:rPr>
        <w:t>3</w:t>
      </w:r>
      <w:r w:rsidRPr="00C93686">
        <w:rPr>
          <w:lang w:val="en-US"/>
        </w:rPr>
        <w:t xml:space="preserve"> billion in </w:t>
      </w:r>
      <w:r>
        <w:rPr>
          <w:lang w:val="en-US"/>
        </w:rPr>
        <w:t>2022</w:t>
      </w:r>
      <w:r w:rsidRPr="00C93686">
        <w:rPr>
          <w:lang w:val="en-US"/>
        </w:rPr>
        <w:t xml:space="preserve">. For the </w:t>
      </w:r>
      <w:r>
        <w:rPr>
          <w:lang w:val="en-US"/>
        </w:rPr>
        <w:t>14</w:t>
      </w:r>
      <w:r w:rsidRPr="003B65B5">
        <w:rPr>
          <w:vertAlign w:val="superscript"/>
          <w:lang w:val="en-US"/>
        </w:rPr>
        <w:t>th</w:t>
      </w:r>
      <w:r>
        <w:rPr>
          <w:lang w:val="en-US"/>
        </w:rPr>
        <w:t xml:space="preserve"> </w:t>
      </w:r>
      <w:r w:rsidRPr="00C93686">
        <w:rPr>
          <w:lang w:val="en-US"/>
        </w:rPr>
        <w:t>time in succession, the family business has won the accolade “Top German Employer” in 20</w:t>
      </w:r>
      <w:r>
        <w:rPr>
          <w:lang w:val="en-US"/>
        </w:rPr>
        <w:t>22</w:t>
      </w:r>
      <w:r w:rsidRPr="00C93686">
        <w:rPr>
          <w:lang w:val="en-US"/>
        </w:rPr>
        <w:t>. In addition</w:t>
      </w:r>
      <w:r>
        <w:rPr>
          <w:lang w:val="en-US"/>
        </w:rPr>
        <w:t>,</w:t>
      </w:r>
      <w:r w:rsidRPr="00C93686">
        <w:rPr>
          <w:lang w:val="en-US"/>
        </w:rPr>
        <w:t xml:space="preserve"> </w:t>
      </w:r>
      <w:proofErr w:type="spellStart"/>
      <w:r w:rsidRPr="00C93686">
        <w:rPr>
          <w:lang w:val="en-US"/>
        </w:rPr>
        <w:t>Friedhelm</w:t>
      </w:r>
      <w:proofErr w:type="spellEnd"/>
      <w:r w:rsidRPr="00C93686">
        <w:rPr>
          <w:lang w:val="en-US"/>
        </w:rPr>
        <w:t xml:space="preserve"> </w:t>
      </w:r>
      <w:proofErr w:type="spellStart"/>
      <w:r w:rsidRPr="00C93686">
        <w:rPr>
          <w:lang w:val="en-US"/>
        </w:rPr>
        <w:t>Loh</w:t>
      </w:r>
      <w:proofErr w:type="spellEnd"/>
      <w:r w:rsidRPr="00C93686">
        <w:rPr>
          <w:lang w:val="en-US"/>
        </w:rPr>
        <w:t xml:space="preserve"> Group was recognized as “Top vocational trainer” according to a study of Deutschland Test and Focus Money.</w:t>
      </w:r>
    </w:p>
    <w:p w14:paraId="7A5E2D01" w14:textId="77777777" w:rsidR="0044764D" w:rsidRPr="00C93686" w:rsidRDefault="0044764D" w:rsidP="0044764D">
      <w:pPr>
        <w:pStyle w:val="PIAbspann"/>
        <w:spacing w:after="0"/>
        <w:rPr>
          <w:lang w:val="en-US"/>
        </w:rPr>
      </w:pPr>
      <w:r w:rsidRPr="00C93686">
        <w:rPr>
          <w:lang w:val="en-US"/>
        </w:rPr>
        <w:t>For more information visit:</w:t>
      </w:r>
    </w:p>
    <w:p w14:paraId="09F16891" w14:textId="77777777" w:rsidR="0044764D" w:rsidRPr="00C93686" w:rsidRDefault="0044764D" w:rsidP="0044764D">
      <w:pPr>
        <w:pStyle w:val="PIAbspann"/>
        <w:spacing w:after="0"/>
        <w:rPr>
          <w:lang w:val="en-US"/>
          <w:specVanish/>
        </w:rPr>
      </w:pPr>
      <w:r w:rsidRPr="00C93686">
        <w:rPr>
          <w:lang w:val="en-US"/>
        </w:rPr>
        <w:t>www.eplan.de and www.friedhelm-loh-group.com</w:t>
      </w:r>
    </w:p>
    <w:p w14:paraId="14B9B16E" w14:textId="77777777" w:rsidR="00C47898" w:rsidRPr="00027FEF" w:rsidRDefault="00C47898" w:rsidP="0044764D">
      <w:pPr>
        <w:pStyle w:val="Kopfzeile"/>
        <w:tabs>
          <w:tab w:val="clear" w:pos="4536"/>
          <w:tab w:val="clear" w:pos="9072"/>
        </w:tabs>
        <w:spacing w:line="240" w:lineRule="atLeast"/>
        <w:ind w:right="3119"/>
        <w:rPr>
          <w:rFonts w:ascii="Arial" w:hAnsi="Arial" w:cs="Arial"/>
          <w:b/>
          <w:sz w:val="22"/>
          <w:szCs w:val="22"/>
          <w:lang w:val="en-GB"/>
        </w:rPr>
      </w:pPr>
    </w:p>
    <w:sectPr w:rsidR="00C47898" w:rsidRPr="00027FEF" w:rsidSect="00F2407B">
      <w:headerReference w:type="default" r:id="rId11"/>
      <w:footerReference w:type="default" r:id="rId12"/>
      <w:headerReference w:type="first" r:id="rId13"/>
      <w:footerReference w:type="first" r:id="rId14"/>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7509C" w14:textId="77777777" w:rsidR="00B73783" w:rsidRDefault="00B73783">
      <w:r>
        <w:separator/>
      </w:r>
    </w:p>
  </w:endnote>
  <w:endnote w:type="continuationSeparator" w:id="0">
    <w:p w14:paraId="2C7BFB07" w14:textId="77777777" w:rsidR="00B73783" w:rsidRDefault="00B73783">
      <w:r>
        <w:continuationSeparator/>
      </w:r>
    </w:p>
  </w:endnote>
  <w:endnote w:type="continuationNotice" w:id="1">
    <w:p w14:paraId="36444CB1" w14:textId="77777777" w:rsidR="00B73783" w:rsidRDefault="00B737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4D23BB6C" w:rsidR="006C62FE" w:rsidRPr="00782879" w:rsidRDefault="00782879" w:rsidP="008C6F46">
    <w:pPr>
      <w:pStyle w:val="Fuzeile"/>
      <w:jc w:val="right"/>
      <w:rPr>
        <w:rFonts w:ascii="Arial" w:hAnsi="Arial" w:cs="Arial"/>
        <w:sz w:val="22"/>
        <w:szCs w:val="22"/>
        <w:lang w:val="en-GB"/>
      </w:rPr>
    </w:pPr>
    <w:r w:rsidRPr="00782879">
      <w:rPr>
        <w:rStyle w:val="Seitenzahl"/>
        <w:rFonts w:ascii="Arial" w:hAnsi="Arial" w:cs="Arial"/>
        <w:sz w:val="22"/>
        <w:szCs w:val="22"/>
        <w:lang w:val="en-GB"/>
      </w:rPr>
      <w:t>Page</w:t>
    </w:r>
    <w:r w:rsidR="006C62FE" w:rsidRPr="00782879">
      <w:rPr>
        <w:rStyle w:val="Seitenzahl"/>
        <w:rFonts w:ascii="Arial" w:hAnsi="Arial" w:cs="Arial"/>
        <w:sz w:val="22"/>
        <w:szCs w:val="22"/>
        <w:lang w:val="en-GB"/>
      </w:rPr>
      <w:t xml:space="preserve"> </w:t>
    </w:r>
    <w:r w:rsidR="006C62FE" w:rsidRPr="00782879">
      <w:rPr>
        <w:rStyle w:val="Seitenzahl"/>
        <w:rFonts w:ascii="Arial" w:hAnsi="Arial" w:cs="Arial"/>
        <w:sz w:val="22"/>
        <w:szCs w:val="22"/>
        <w:lang w:val="en-GB"/>
      </w:rPr>
      <w:fldChar w:fldCharType="begin"/>
    </w:r>
    <w:r w:rsidR="006C62FE" w:rsidRPr="00782879">
      <w:rPr>
        <w:rStyle w:val="Seitenzahl"/>
        <w:rFonts w:ascii="Arial" w:hAnsi="Arial" w:cs="Arial"/>
        <w:sz w:val="22"/>
        <w:szCs w:val="22"/>
        <w:lang w:val="en-GB"/>
      </w:rPr>
      <w:instrText xml:space="preserve"> PAGE </w:instrText>
    </w:r>
    <w:r w:rsidR="006C62FE" w:rsidRPr="00782879">
      <w:rPr>
        <w:rStyle w:val="Seitenzahl"/>
        <w:rFonts w:ascii="Arial" w:hAnsi="Arial" w:cs="Arial"/>
        <w:sz w:val="22"/>
        <w:szCs w:val="22"/>
        <w:lang w:val="en-GB"/>
      </w:rPr>
      <w:fldChar w:fldCharType="separate"/>
    </w:r>
    <w:r w:rsidR="00890221" w:rsidRPr="00782879">
      <w:rPr>
        <w:rStyle w:val="Seitenzahl"/>
        <w:rFonts w:ascii="Arial" w:hAnsi="Arial" w:cs="Arial"/>
        <w:sz w:val="22"/>
        <w:szCs w:val="22"/>
        <w:lang w:val="en-GB"/>
      </w:rPr>
      <w:t>2</w:t>
    </w:r>
    <w:r w:rsidR="006C62FE" w:rsidRPr="00782879">
      <w:rPr>
        <w:rStyle w:val="Seitenzahl"/>
        <w:rFonts w:ascii="Arial" w:hAnsi="Arial" w:cs="Arial"/>
        <w:sz w:val="22"/>
        <w:szCs w:val="22"/>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90ABC" w14:textId="77777777" w:rsidR="00B73783" w:rsidRDefault="00B73783">
      <w:r>
        <w:separator/>
      </w:r>
    </w:p>
  </w:footnote>
  <w:footnote w:type="continuationSeparator" w:id="0">
    <w:p w14:paraId="500F57AB" w14:textId="77777777" w:rsidR="00B73783" w:rsidRDefault="00B73783">
      <w:r>
        <w:continuationSeparator/>
      </w:r>
    </w:p>
  </w:footnote>
  <w:footnote w:type="continuationNotice" w:id="1">
    <w:p w14:paraId="45511F95" w14:textId="77777777" w:rsidR="00B73783" w:rsidRDefault="00B737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6F4FE78A" w:rsidR="00B15A2A" w:rsidRPr="00782879" w:rsidRDefault="00B051E4" w:rsidP="00B15A2A">
    <w:pPr>
      <w:pStyle w:val="Kopfzeile"/>
      <w:spacing w:after="60"/>
      <w:rPr>
        <w:rFonts w:ascii="Arial" w:hAnsi="Arial" w:cs="Arial"/>
        <w:b/>
        <w:bCs/>
        <w:i/>
        <w:iCs/>
        <w:spacing w:val="40"/>
        <w:sz w:val="32"/>
        <w:lang w:val="en-GB"/>
      </w:rPr>
    </w:pPr>
    <w:r w:rsidRPr="00782879">
      <w:rPr>
        <w:rFonts w:ascii="Arial" w:hAnsi="Arial" w:cs="Arial"/>
        <w:b/>
        <w:bCs/>
        <w:i/>
        <w:iCs/>
        <w:noProof/>
        <w:color w:val="2B579A"/>
        <w:spacing w:val="40"/>
        <w:sz w:val="20"/>
        <w:shd w:val="clear" w:color="auto" w:fill="E6E6E6"/>
        <w:lang w:val="en-GB"/>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sidRPr="00782879">
      <w:rPr>
        <w:rFonts w:ascii="Arial" w:hAnsi="Arial" w:cs="Arial"/>
        <w:b/>
        <w:bCs/>
        <w:i/>
        <w:iCs/>
        <w:spacing w:val="40"/>
        <w:sz w:val="32"/>
        <w:lang w:val="en-GB"/>
      </w:rPr>
      <w:t>Press</w:t>
    </w:r>
    <w:r w:rsidR="00782879">
      <w:rPr>
        <w:rFonts w:ascii="Arial" w:hAnsi="Arial" w:cs="Arial"/>
        <w:b/>
        <w:bCs/>
        <w:i/>
        <w:iCs/>
        <w:spacing w:val="40"/>
        <w:sz w:val="32"/>
        <w:lang w:val="en-GB"/>
      </w:rPr>
      <w:t xml:space="preserve"> releas</w:t>
    </w:r>
    <w:r w:rsidR="00B15A2A" w:rsidRPr="00782879">
      <w:rPr>
        <w:rFonts w:ascii="Arial" w:hAnsi="Arial" w:cs="Arial"/>
        <w:b/>
        <w:bCs/>
        <w:i/>
        <w:iCs/>
        <w:spacing w:val="40"/>
        <w:sz w:val="32"/>
        <w:lang w:val="en-GB"/>
      </w:rPr>
      <w:t>e</w:t>
    </w:r>
  </w:p>
  <w:p w14:paraId="4E42AC43" w14:textId="67727DC2" w:rsidR="00B15A2A" w:rsidRPr="00782879" w:rsidRDefault="00B15A2A" w:rsidP="00B15A2A">
    <w:pPr>
      <w:pStyle w:val="Kopfzeile"/>
      <w:rPr>
        <w:lang w:val="en-GB"/>
      </w:rPr>
    </w:pPr>
    <w:r w:rsidRPr="00782879">
      <w:rPr>
        <w:rFonts w:ascii="Arial" w:hAnsi="Arial" w:cs="Arial"/>
        <w:sz w:val="22"/>
        <w:lang w:val="en-GB"/>
      </w:rPr>
      <w:t>Eplan</w:t>
    </w:r>
  </w:p>
  <w:p w14:paraId="6ED76353" w14:textId="47B73F3E" w:rsidR="006C62FE" w:rsidRPr="00782879" w:rsidRDefault="00B15A2A" w:rsidP="00B15A2A">
    <w:pPr>
      <w:pStyle w:val="Kopfzeile"/>
      <w:tabs>
        <w:tab w:val="clear" w:pos="4536"/>
        <w:tab w:val="clear" w:pos="9072"/>
        <w:tab w:val="left" w:pos="7964"/>
      </w:tabs>
      <w:rPr>
        <w:lang w:val="en-GB"/>
      </w:rPr>
    </w:pPr>
    <w:r w:rsidRPr="00782879">
      <w:rPr>
        <w:rFonts w:ascii="Arial" w:hAnsi="Arial" w:cs="Arial"/>
        <w:sz w:val="22"/>
        <w:lang w:val="en-GB"/>
      </w:rPr>
      <w:tab/>
    </w:r>
  </w:p>
  <w:p w14:paraId="580A50F3" w14:textId="77777777" w:rsidR="006C62FE" w:rsidRPr="00782879" w:rsidRDefault="006C62FE">
    <w:pPr>
      <w:pStyle w:val="Kopfzeil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312B328F" w:rsidR="00B15A2A" w:rsidRPr="00782879" w:rsidRDefault="00B051E4" w:rsidP="00B15A2A">
    <w:pPr>
      <w:pStyle w:val="Kopfzeile"/>
      <w:spacing w:after="60"/>
      <w:rPr>
        <w:rFonts w:ascii="Arial" w:hAnsi="Arial" w:cs="Arial"/>
        <w:b/>
        <w:bCs/>
        <w:i/>
        <w:iCs/>
        <w:spacing w:val="40"/>
        <w:sz w:val="32"/>
        <w:lang w:val="en-GB"/>
      </w:rPr>
    </w:pPr>
    <w:r w:rsidRPr="00782879">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sidRPr="00782879">
      <w:rPr>
        <w:rFonts w:ascii="Arial" w:hAnsi="Arial" w:cs="Arial"/>
        <w:b/>
        <w:bCs/>
        <w:i/>
        <w:iCs/>
        <w:spacing w:val="40"/>
        <w:sz w:val="32"/>
        <w:lang w:val="en-GB"/>
      </w:rPr>
      <w:t>Press</w:t>
    </w:r>
    <w:r w:rsidR="00782879">
      <w:rPr>
        <w:rFonts w:ascii="Arial" w:hAnsi="Arial" w:cs="Arial"/>
        <w:b/>
        <w:bCs/>
        <w:i/>
        <w:iCs/>
        <w:spacing w:val="40"/>
        <w:sz w:val="32"/>
        <w:lang w:val="en-GB"/>
      </w:rPr>
      <w:t xml:space="preserve"> releas</w:t>
    </w:r>
    <w:r w:rsidR="00B15A2A" w:rsidRPr="00782879">
      <w:rPr>
        <w:rFonts w:ascii="Arial" w:hAnsi="Arial" w:cs="Arial"/>
        <w:b/>
        <w:bCs/>
        <w:i/>
        <w:iCs/>
        <w:spacing w:val="40"/>
        <w:sz w:val="32"/>
        <w:lang w:val="en-GB"/>
      </w:rPr>
      <w:t>e</w:t>
    </w:r>
  </w:p>
  <w:p w14:paraId="4E4E5339" w14:textId="613F73E2" w:rsidR="00B15A2A" w:rsidRPr="00782879" w:rsidRDefault="00B15A2A" w:rsidP="00B15A2A">
    <w:pPr>
      <w:pStyle w:val="Kopfzeile"/>
      <w:rPr>
        <w:lang w:val="en-GB"/>
      </w:rPr>
    </w:pPr>
    <w:r w:rsidRPr="00782879">
      <w:rPr>
        <w:rFonts w:ascii="Arial" w:hAnsi="Arial" w:cs="Arial"/>
        <w:sz w:val="22"/>
        <w:lang w:val="en-GB"/>
      </w:rPr>
      <w:t>Eplan</w:t>
    </w:r>
  </w:p>
  <w:p w14:paraId="2DDBA1F3" w14:textId="7CBB8673" w:rsidR="006C62FE" w:rsidRPr="00782879" w:rsidRDefault="006C62FE" w:rsidP="00B15A2A">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90337FF"/>
    <w:multiLevelType w:val="hybridMultilevel"/>
    <w:tmpl w:val="56BE1B5C"/>
    <w:lvl w:ilvl="0" w:tplc="E7D6C49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1"/>
  </w:num>
  <w:num w:numId="3" w16cid:durableId="674922345">
    <w:abstractNumId w:val="5"/>
  </w:num>
  <w:num w:numId="4" w16cid:durableId="599724393">
    <w:abstractNumId w:val="1"/>
  </w:num>
  <w:num w:numId="5" w16cid:durableId="1127358762">
    <w:abstractNumId w:val="8"/>
  </w:num>
  <w:num w:numId="6" w16cid:durableId="853959302">
    <w:abstractNumId w:val="10"/>
  </w:num>
  <w:num w:numId="7" w16cid:durableId="2078744771">
    <w:abstractNumId w:val="0"/>
  </w:num>
  <w:num w:numId="8" w16cid:durableId="1093208203">
    <w:abstractNumId w:val="2"/>
  </w:num>
  <w:num w:numId="9" w16cid:durableId="2135824865">
    <w:abstractNumId w:val="4"/>
  </w:num>
  <w:num w:numId="10" w16cid:durableId="1828132775">
    <w:abstractNumId w:val="9"/>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3986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27FEF"/>
    <w:rsid w:val="00031D3B"/>
    <w:rsid w:val="00034005"/>
    <w:rsid w:val="000345DD"/>
    <w:rsid w:val="00035F0D"/>
    <w:rsid w:val="00040441"/>
    <w:rsid w:val="0004255D"/>
    <w:rsid w:val="00042AC8"/>
    <w:rsid w:val="0004433C"/>
    <w:rsid w:val="000461B6"/>
    <w:rsid w:val="00046997"/>
    <w:rsid w:val="000541A3"/>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0F49CE"/>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6679A"/>
    <w:rsid w:val="00174B63"/>
    <w:rsid w:val="00176B5A"/>
    <w:rsid w:val="00180057"/>
    <w:rsid w:val="00180D92"/>
    <w:rsid w:val="00184346"/>
    <w:rsid w:val="0018520E"/>
    <w:rsid w:val="0018616A"/>
    <w:rsid w:val="00196BAD"/>
    <w:rsid w:val="00197AA7"/>
    <w:rsid w:val="001A1D57"/>
    <w:rsid w:val="001A2749"/>
    <w:rsid w:val="001B0ACF"/>
    <w:rsid w:val="001B6282"/>
    <w:rsid w:val="001C0D49"/>
    <w:rsid w:val="001C21B4"/>
    <w:rsid w:val="001C408A"/>
    <w:rsid w:val="001D2DE0"/>
    <w:rsid w:val="001D30BE"/>
    <w:rsid w:val="001D3842"/>
    <w:rsid w:val="001D47A3"/>
    <w:rsid w:val="001E1A7A"/>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D55E3"/>
    <w:rsid w:val="002E1C53"/>
    <w:rsid w:val="002E39E4"/>
    <w:rsid w:val="002E5DE2"/>
    <w:rsid w:val="002E75C2"/>
    <w:rsid w:val="00306B9B"/>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17C"/>
    <w:rsid w:val="003757E5"/>
    <w:rsid w:val="00381065"/>
    <w:rsid w:val="00381F3A"/>
    <w:rsid w:val="00385D41"/>
    <w:rsid w:val="00387F23"/>
    <w:rsid w:val="00390693"/>
    <w:rsid w:val="003915CF"/>
    <w:rsid w:val="00391B8D"/>
    <w:rsid w:val="00392058"/>
    <w:rsid w:val="00393585"/>
    <w:rsid w:val="0039449B"/>
    <w:rsid w:val="003946F6"/>
    <w:rsid w:val="00396217"/>
    <w:rsid w:val="003A00AE"/>
    <w:rsid w:val="003A09E3"/>
    <w:rsid w:val="003A59F1"/>
    <w:rsid w:val="003A65A7"/>
    <w:rsid w:val="003A65BB"/>
    <w:rsid w:val="003B08A3"/>
    <w:rsid w:val="003B29DC"/>
    <w:rsid w:val="003B3B23"/>
    <w:rsid w:val="003B7F8E"/>
    <w:rsid w:val="003C0A52"/>
    <w:rsid w:val="003C13B4"/>
    <w:rsid w:val="003C5664"/>
    <w:rsid w:val="003D11CB"/>
    <w:rsid w:val="003D38C6"/>
    <w:rsid w:val="003D3ABA"/>
    <w:rsid w:val="003D7F19"/>
    <w:rsid w:val="003E0BE9"/>
    <w:rsid w:val="003E1006"/>
    <w:rsid w:val="003E3E57"/>
    <w:rsid w:val="003E65E8"/>
    <w:rsid w:val="003F08BC"/>
    <w:rsid w:val="003F11CF"/>
    <w:rsid w:val="003F120C"/>
    <w:rsid w:val="003F267D"/>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4764D"/>
    <w:rsid w:val="004518FF"/>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57DC"/>
    <w:rsid w:val="005C6076"/>
    <w:rsid w:val="005E19F4"/>
    <w:rsid w:val="005E326A"/>
    <w:rsid w:val="005E4F9C"/>
    <w:rsid w:val="005F5A3C"/>
    <w:rsid w:val="006019FB"/>
    <w:rsid w:val="00602184"/>
    <w:rsid w:val="00602AF2"/>
    <w:rsid w:val="00605D60"/>
    <w:rsid w:val="00607B0A"/>
    <w:rsid w:val="006140D7"/>
    <w:rsid w:val="00614949"/>
    <w:rsid w:val="0061781B"/>
    <w:rsid w:val="00624E51"/>
    <w:rsid w:val="00624F6E"/>
    <w:rsid w:val="00626A20"/>
    <w:rsid w:val="006276CF"/>
    <w:rsid w:val="00630763"/>
    <w:rsid w:val="006324B9"/>
    <w:rsid w:val="00632639"/>
    <w:rsid w:val="006365E1"/>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B3EA6"/>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2879"/>
    <w:rsid w:val="00783891"/>
    <w:rsid w:val="007854DE"/>
    <w:rsid w:val="0078580C"/>
    <w:rsid w:val="007907FA"/>
    <w:rsid w:val="00792910"/>
    <w:rsid w:val="00795C06"/>
    <w:rsid w:val="007A5D66"/>
    <w:rsid w:val="007A5DC3"/>
    <w:rsid w:val="007A7212"/>
    <w:rsid w:val="007A74B7"/>
    <w:rsid w:val="007B03EC"/>
    <w:rsid w:val="007B2B35"/>
    <w:rsid w:val="007B6425"/>
    <w:rsid w:val="007B75C6"/>
    <w:rsid w:val="007C13E8"/>
    <w:rsid w:val="007C4A7F"/>
    <w:rsid w:val="007C55F9"/>
    <w:rsid w:val="007C6B62"/>
    <w:rsid w:val="007C70D4"/>
    <w:rsid w:val="007C7B70"/>
    <w:rsid w:val="007C7D81"/>
    <w:rsid w:val="007D132D"/>
    <w:rsid w:val="007D1F8E"/>
    <w:rsid w:val="007D2457"/>
    <w:rsid w:val="007D2B8A"/>
    <w:rsid w:val="007D5CEC"/>
    <w:rsid w:val="007D6AD8"/>
    <w:rsid w:val="007D74CB"/>
    <w:rsid w:val="007E1DE6"/>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0649"/>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100F"/>
    <w:rsid w:val="009D29AD"/>
    <w:rsid w:val="009D58D0"/>
    <w:rsid w:val="009D66CF"/>
    <w:rsid w:val="009D6A47"/>
    <w:rsid w:val="009E2441"/>
    <w:rsid w:val="009E2947"/>
    <w:rsid w:val="009E2A80"/>
    <w:rsid w:val="009E3570"/>
    <w:rsid w:val="009E4177"/>
    <w:rsid w:val="009F150D"/>
    <w:rsid w:val="009F254F"/>
    <w:rsid w:val="009F778E"/>
    <w:rsid w:val="00A05681"/>
    <w:rsid w:val="00A066B8"/>
    <w:rsid w:val="00A06CCF"/>
    <w:rsid w:val="00A06D03"/>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754"/>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5BCC"/>
    <w:rsid w:val="00AD7357"/>
    <w:rsid w:val="00AD7CED"/>
    <w:rsid w:val="00AE2890"/>
    <w:rsid w:val="00AE36F2"/>
    <w:rsid w:val="00AE3D4E"/>
    <w:rsid w:val="00AE449C"/>
    <w:rsid w:val="00AE651D"/>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78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3F6B"/>
    <w:rsid w:val="00BB59D0"/>
    <w:rsid w:val="00BC23BC"/>
    <w:rsid w:val="00BC25E8"/>
    <w:rsid w:val="00BD194C"/>
    <w:rsid w:val="00BD2B02"/>
    <w:rsid w:val="00BE0185"/>
    <w:rsid w:val="00BE1AA0"/>
    <w:rsid w:val="00BE6D74"/>
    <w:rsid w:val="00BF238B"/>
    <w:rsid w:val="00BF2637"/>
    <w:rsid w:val="00BF3634"/>
    <w:rsid w:val="00BF4E84"/>
    <w:rsid w:val="00BF683A"/>
    <w:rsid w:val="00C05D5D"/>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0CA"/>
    <w:rsid w:val="00C52C27"/>
    <w:rsid w:val="00C534A9"/>
    <w:rsid w:val="00C534C1"/>
    <w:rsid w:val="00C548F3"/>
    <w:rsid w:val="00C558A0"/>
    <w:rsid w:val="00C573FA"/>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44CAB"/>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1A17"/>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56B7"/>
    <w:rsid w:val="00FD56FE"/>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2.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3.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4.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933</Words>
  <Characters>5879</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Pressemeldung Eplan Virtual Fair 2019</vt:lpstr>
      <vt:lpstr>Pressemeldung Eplan Virtual Fair 2019</vt:lpstr>
    </vt:vector>
  </TitlesOfParts>
  <Company>Eplan</Company>
  <LinksUpToDate>false</LinksUpToDate>
  <CharactersWithSpaces>6799</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Hans-Robert Koch</cp:lastModifiedBy>
  <cp:revision>6</cp:revision>
  <cp:lastPrinted>2021-01-07T20:41:00Z</cp:lastPrinted>
  <dcterms:created xsi:type="dcterms:W3CDTF">2023-03-29T10:31:00Z</dcterms:created>
  <dcterms:modified xsi:type="dcterms:W3CDTF">2023-04-04T09:18:00Z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